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ZARZĄDZENIE NR 2/2024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Dyrektora Zespołu Szkolno-Przedszkolnego w Kamiennej</w:t>
        <w:br w:type="textWrapping"/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z dnia 15 stycznia 2024 r.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 sprawie wprowadzenia standardów ochrony małoletnich</w:t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 podstawie art. 22b pkt 1 ustawy z dnia 13 maja 2016 r. o przeciwdziałaniu zagrożeniom przestępczością na tle seksualnym(tekst jedn.: Dz.U. z 2023 r. poz. 1304) zarządza się, co następuje:</w:t>
      </w:r>
    </w:p>
    <w:p w:rsidR="00000000" w:rsidDel="00000000" w:rsidP="00000000" w:rsidRDefault="00000000" w:rsidRPr="00000000" w14:paraId="00000008">
      <w:pPr>
        <w:spacing w:before="120"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1.</w:t>
      </w:r>
    </w:p>
    <w:p w:rsidR="00000000" w:rsidDel="00000000" w:rsidP="00000000" w:rsidRDefault="00000000" w:rsidRPr="00000000" w14:paraId="0000000A">
      <w:pPr>
        <w:spacing w:before="12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Wprowadzam w życie w Zespole Szkolno-Przedszkolnym w Kamiennej, zwanej dalej szkołą, standardy ochrony małoletnich.</w:t>
      </w:r>
    </w:p>
    <w:p w:rsidR="00000000" w:rsidDel="00000000" w:rsidP="00000000" w:rsidRDefault="00000000" w:rsidRPr="00000000" w14:paraId="0000000B">
      <w:pPr>
        <w:spacing w:after="120" w:before="120"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2.</w:t>
      </w:r>
    </w:p>
    <w:p w:rsidR="00000000" w:rsidDel="00000000" w:rsidP="00000000" w:rsidRDefault="00000000" w:rsidRPr="00000000" w14:paraId="0000000D">
      <w:pPr>
        <w:spacing w:after="120" w:before="12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1. Ochrona małoletnich w szkole funkcjonuje w oparciu o przyjęte standardy ochrony małoletnich przez dyrektora szkoły, których wykaz stanowi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załącznik nr 1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zarządzenia.</w:t>
      </w:r>
    </w:p>
    <w:p w:rsidR="00000000" w:rsidDel="00000000" w:rsidP="00000000" w:rsidRDefault="00000000" w:rsidRPr="00000000" w14:paraId="0000000E">
      <w:pPr>
        <w:spacing w:after="120" w:before="12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2. Standardy o których mowa w ust. 1 uwzględniają specyfikę szkoły (charakter, rodzaj), sytuację dzieci niepełnosprawnych oraz dzieci ze specjalnymi potrzebami edukacyjnymi.</w:t>
      </w:r>
    </w:p>
    <w:p w:rsidR="00000000" w:rsidDel="00000000" w:rsidP="00000000" w:rsidRDefault="00000000" w:rsidRPr="00000000" w14:paraId="0000000F">
      <w:pPr>
        <w:spacing w:after="120" w:before="12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3. Ochrona małoletnich w szkole stanowi ogół działań dyrektora, jego zastępcy, nauczycieli i pracowników niepedagogicznych, podejmowanych dla zapewnienia ochrony małoletnich w sposób zgodny i spójny z wprowadzonymi standardami ochrony małoletnich.</w:t>
      </w:r>
    </w:p>
    <w:p w:rsidR="00000000" w:rsidDel="00000000" w:rsidP="00000000" w:rsidRDefault="00000000" w:rsidRPr="00000000" w14:paraId="00000010">
      <w:pPr>
        <w:spacing w:after="120" w:before="120"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3.</w:t>
      </w:r>
    </w:p>
    <w:p w:rsidR="00000000" w:rsidDel="00000000" w:rsidP="00000000" w:rsidRDefault="00000000" w:rsidRPr="00000000" w14:paraId="00000012">
      <w:pPr>
        <w:spacing w:after="120" w:before="12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Celem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wprowadzeni standardów ochrony małoletnich  w szkole jest zapewnienie: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20" w:before="120" w:line="276" w:lineRule="auto"/>
        <w:ind w:left="425" w:hanging="4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zgodności działalności wszystkich podmiotów szkoły ze standardami ochrony małoletnich;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20" w:before="120" w:line="276" w:lineRule="auto"/>
        <w:ind w:left="425" w:hanging="4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przestrzegania i promowania zasad bezpiecznych relacji na linii pracownik-małoletni, małoletni - małoletni;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20" w:before="120" w:line="276" w:lineRule="auto"/>
        <w:ind w:left="425" w:hanging="4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stosowania skutecznych mechanizmów kontroli standardów ochrony małoletnich;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20" w:before="120" w:line="276" w:lineRule="auto"/>
        <w:ind w:left="425" w:hanging="4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bieżącego monitorowania i ewaluacji standardów ochrony małoletnich;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before="120" w:line="276" w:lineRule="auto"/>
        <w:ind w:left="425" w:hanging="4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szybkiego reagowania w sytuacji pojawiających się podejrzeń krzywdzenia dziecka.</w:t>
      </w:r>
    </w:p>
    <w:p w:rsidR="00000000" w:rsidDel="00000000" w:rsidP="00000000" w:rsidRDefault="00000000" w:rsidRPr="00000000" w14:paraId="00000018">
      <w:pPr>
        <w:spacing w:after="120" w:before="120"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4.</w:t>
      </w:r>
    </w:p>
    <w:p w:rsidR="00000000" w:rsidDel="00000000" w:rsidP="00000000" w:rsidRDefault="00000000" w:rsidRPr="00000000" w14:paraId="0000001A">
      <w:pPr>
        <w:spacing w:after="120" w:before="120"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. Ochronę małoletnich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 szkole realizują następujące działania: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120" w:before="120" w:line="276" w:lineRule="auto"/>
        <w:ind w:left="425" w:hanging="4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opracowanie i wdrożenie wewnątrzszkolnych standardów i wskaźników ochrony małoletnich;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120" w:before="120" w:line="276" w:lineRule="auto"/>
        <w:ind w:left="425" w:hanging="4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opracowanie niezbędnych procedur, regulaminów, polityk i innych mechanizmów stosowania standardów ochrony małoletnich;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120" w:before="120" w:line="276" w:lineRule="auto"/>
        <w:ind w:left="425" w:hanging="4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upowszechnienie standardów ochrony małoletnich wśród pracowników, rodziców, samych małoletnich;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120" w:before="120" w:line="276" w:lineRule="auto"/>
        <w:ind w:left="425" w:hanging="425"/>
        <w:jc w:val="both"/>
        <w:rPr>
          <w:rFonts w:ascii="Cambria" w:cs="Cambria" w:eastAsia="Cambria" w:hAnsi="Cambr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wyznaczenie osób odpowiedzialnych  za różne aspekty realizowania  standardów ochrony małoletnich, których wykaz stanowi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załącznik nr 2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zarządzenia.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120" w:before="120" w:line="276" w:lineRule="auto"/>
        <w:ind w:left="425" w:hanging="4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prowadzenie instruktarzu i szkoleń z zakresu dokumentacji regulującej stosowanie  standardów ochrony małoletnich;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120" w:before="120" w:line="276" w:lineRule="auto"/>
        <w:ind w:left="425" w:hanging="4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monitorowanie i ocena funkcjonowania standardów ochrony małoletnich.</w:t>
      </w:r>
    </w:p>
    <w:p w:rsidR="00000000" w:rsidDel="00000000" w:rsidP="00000000" w:rsidRDefault="00000000" w:rsidRPr="00000000" w14:paraId="00000021">
      <w:pPr>
        <w:spacing w:after="120" w:before="120" w:line="276" w:lineRule="auto"/>
        <w:ind w:firstLine="70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2. Zasady i sposoby realizacji standardów ochrony małoletnich regulują w szkole obowiązujące polityki, regulaminy, instrukcje, procedury i  zarządzenia dyrektora. Wykaz dokumentów związanych ze stosowanie standardów ochrony małoletnich stanowi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załącznik nr 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do zarządzenia.</w:t>
      </w:r>
    </w:p>
    <w:p w:rsidR="00000000" w:rsidDel="00000000" w:rsidP="00000000" w:rsidRDefault="00000000" w:rsidRPr="00000000" w14:paraId="00000022">
      <w:pPr>
        <w:spacing w:after="120" w:before="120"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5.</w:t>
      </w:r>
    </w:p>
    <w:p w:rsidR="00000000" w:rsidDel="00000000" w:rsidP="00000000" w:rsidRDefault="00000000" w:rsidRPr="00000000" w14:paraId="00000024">
      <w:pPr>
        <w:spacing w:after="120" w:before="12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1. Zadania związane ze stosowaniem standardów ochrony małoletnich  realizują wszyscy nauczyciele i pracownicy niepedagogiczni zatrudnieni w szkole, również inne osoby które nie są pracownikami a wykonują czynności z małoletnimi (jak wolontariusz, praktykant).</w:t>
      </w:r>
    </w:p>
    <w:p w:rsidR="00000000" w:rsidDel="00000000" w:rsidP="00000000" w:rsidRDefault="00000000" w:rsidRPr="00000000" w14:paraId="00000025">
      <w:pPr>
        <w:spacing w:after="120" w:before="12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2. Za wprowadzenie standardów ochrony małoletnich odpowiedzialny jest dyrektor szkoły.</w:t>
      </w:r>
    </w:p>
    <w:p w:rsidR="00000000" w:rsidDel="00000000" w:rsidP="00000000" w:rsidRDefault="00000000" w:rsidRPr="00000000" w14:paraId="00000026">
      <w:pPr>
        <w:spacing w:after="120" w:before="120"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§ 6.</w:t>
      </w:r>
    </w:p>
    <w:p w:rsidR="00000000" w:rsidDel="00000000" w:rsidP="00000000" w:rsidRDefault="00000000" w:rsidRPr="00000000" w14:paraId="00000028">
      <w:pPr>
        <w:spacing w:after="120" w:before="12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Zarządzenie wchodzi w życie z dniem 29.01.2024.</w:t>
      </w:r>
    </w:p>
    <w:p w:rsidR="00000000" w:rsidDel="00000000" w:rsidP="00000000" w:rsidRDefault="00000000" w:rsidRPr="00000000" w14:paraId="00000029">
      <w:pPr>
        <w:spacing w:after="120" w:before="12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567" w:firstLine="0"/>
        <w:rPr>
          <w:rFonts w:ascii="Arial" w:cs="Arial" w:eastAsia="Arial" w:hAnsi="Arial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footerReference r:id="rId11" w:type="even"/>
          <w:pgSz w:h="16838" w:w="11906" w:orient="portrait"/>
          <w:pgMar w:bottom="1077" w:top="1077" w:left="1440" w:right="1133" w:header="720" w:footer="284"/>
          <w:pgNumType w:start="1"/>
        </w:sect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2D">
      <w:pPr>
        <w:spacing w:after="0" w:lineRule="auto"/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Załącznik nr 1 </w:t>
      </w:r>
    </w:p>
    <w:p w:rsidR="00000000" w:rsidDel="00000000" w:rsidP="00000000" w:rsidRDefault="00000000" w:rsidRPr="00000000" w14:paraId="0000002E">
      <w:pPr>
        <w:spacing w:after="0" w:lineRule="auto"/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do Zarządzenia Nr 2/2024 Dyrektora</w:t>
      </w:r>
    </w:p>
    <w:p w:rsidR="00000000" w:rsidDel="00000000" w:rsidP="00000000" w:rsidRDefault="00000000" w:rsidRPr="00000000" w14:paraId="0000002F">
      <w:pPr>
        <w:spacing w:after="0" w:lineRule="auto"/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Zespołu Szkolno-Przedszkolnego w Kamiennej </w:t>
        <w:br w:type="textWrapping"/>
        <w:t xml:space="preserve">z dnia 15.01.2024</w:t>
      </w:r>
    </w:p>
    <w:p w:rsidR="00000000" w:rsidDel="00000000" w:rsidP="00000000" w:rsidRDefault="00000000" w:rsidRPr="00000000" w14:paraId="00000030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Standardy ochrony małoletnich </w:t>
      </w:r>
    </w:p>
    <w:p w:rsidR="00000000" w:rsidDel="00000000" w:rsidP="00000000" w:rsidRDefault="00000000" w:rsidRPr="00000000" w14:paraId="00000032">
      <w:pPr>
        <w:pBdr>
          <w:bottom w:color="000000" w:space="1" w:sz="4" w:val="single"/>
        </w:pBd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  Zespole Szkolno-Przedszkolnym w Kamiennej</w:t>
      </w:r>
    </w:p>
    <w:p w:rsidR="00000000" w:rsidDel="00000000" w:rsidP="00000000" w:rsidRDefault="00000000" w:rsidRPr="00000000" w14:paraId="00000033">
      <w:pPr>
        <w:pBdr>
          <w:bottom w:color="000000" w:space="1" w:sz="4" w:val="single"/>
        </w:pBd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8"/>
        <w:gridCol w:w="4344"/>
        <w:gridCol w:w="4791"/>
        <w:tblGridChange w:id="0">
          <w:tblGrid>
            <w:gridCol w:w="618"/>
            <w:gridCol w:w="4344"/>
            <w:gridCol w:w="479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L.P.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STANDARDY OCHRONY MAŁOLETNICH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WSKAŹNIKI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spacing w:after="120"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8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Bezpieczne relacje między pracownikami a małoletnimi i samymi małoletnimi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Określone są zasady bezpiecznych relacji wszystkich pracowników jednostki  z małoletnimi wskazujące, jakie zachowania w szkole są niedozwolone, a jakie pożądane w kontakcie z małoletnimi. Na takiej samej zasadzie określono relacje między samymi małoletnimi.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Określono:</w:t>
            </w:r>
          </w:p>
          <w:p w:rsidR="00000000" w:rsidDel="00000000" w:rsidP="00000000" w:rsidRDefault="00000000" w:rsidRPr="00000000" w14:paraId="0000003D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1.1.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Zasady / Kodeks bezpiecznych relacji pracowników z małoletnimi</w:t>
            </w:r>
          </w:p>
          <w:p w:rsidR="00000000" w:rsidDel="00000000" w:rsidP="00000000" w:rsidRDefault="00000000" w:rsidRPr="00000000" w14:paraId="0000003E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1.2.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Zasady / Kodeks bezpiecznych relacji na linii małoletni – małoletni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spacing w:after="120"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2. 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0">
            <w:pPr>
              <w:spacing w:after="120"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Procedury interwencji i osoby odpowiedzialne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 szkole istnieje procedura opisująca krok po kroku, jak i komu zgłaszać podejrzenie krzywdzenia dziecka oraz w jaki sposób podejmowana jest decyzja o interwencji w przypadku zagrożenia bezpieczeństwa dzieci. Jasne wytyczne nie tylko w przejrzysty sposób regulują działania pracowników i całego personelu, ale pozwalają też uniknąć rozproszenia odpowiedzialności, wspierają uważność na dobrostan dziecka i zmniejszają ryzyko wynikające z sytuacji, w której niezgłoszenie niepokojących sygnałów może doprowadzić do dalszego krzywdzenia dziecka lub wręcz przyczynić się do jego śmierci.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2.1.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Zarówno pracownicy, jak i małoletni wiedzą, do kogo należy skierować informację o podejrzeniu krzywdzenia dziecka.</w:t>
            </w:r>
          </w:p>
          <w:p w:rsidR="00000000" w:rsidDel="00000000" w:rsidP="00000000" w:rsidRDefault="00000000" w:rsidRPr="00000000" w14:paraId="00000045">
            <w:pPr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2.2.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 jednostce opracowano procedurę określającą krok po kroku, jakie działanie należy podjąć w sytuacji krzywdzenia małoletniego lub zagrożenia jego bezpieczeństwa ze strony pracowników, dorosłych, członków rodziny, rówieśników i osób trzecich. Procedura zawiera też informacje o ofercie wsparcia dostępnej dla poszkodowanego dziecka.</w:t>
            </w:r>
          </w:p>
          <w:p w:rsidR="00000000" w:rsidDel="00000000" w:rsidP="00000000" w:rsidRDefault="00000000" w:rsidRPr="00000000" w14:paraId="00000046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2.3.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Wszyscy pracownicy mają dostęp do spisu instytucji i organizacji, które zajmują się interwencją i pomocą w sytuacjach krzywdzenia dzieci (policja, sąd rodzinny, centrum interwencji kryzysowej, ośrodek pomocy społecznej, placówki ochrony zdrowia) wraz danymi kontaktowymi.</w:t>
            </w:r>
          </w:p>
          <w:p w:rsidR="00000000" w:rsidDel="00000000" w:rsidP="00000000" w:rsidRDefault="00000000" w:rsidRPr="00000000" w14:paraId="00000047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2.4.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 widocznym miejscu w jednostce wyeksponowane są informacje dla małoletnich na temat możliwości uzyskania pomocy w trudnej sytuacji, w tym numery bezpłatnych telefonów zaufania dla dzieci i młodzieży.</w:t>
            </w:r>
          </w:p>
          <w:p w:rsidR="00000000" w:rsidDel="00000000" w:rsidP="00000000" w:rsidRDefault="00000000" w:rsidRPr="00000000" w14:paraId="00000048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2.5.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 jednostce opracowano procedurę składania zawiadomienia o podejrzeniu popełnienia przestępstwa na szkodę małoletniego</w:t>
            </w:r>
          </w:p>
          <w:p w:rsidR="00000000" w:rsidDel="00000000" w:rsidP="00000000" w:rsidRDefault="00000000" w:rsidRPr="00000000" w14:paraId="00000049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2.6.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 jednostce opracowano procedurę zawiadamiania sądu rodzinnego o wgląd w sytuacje małoletniego</w:t>
            </w:r>
          </w:p>
          <w:p w:rsidR="00000000" w:rsidDel="00000000" w:rsidP="00000000" w:rsidRDefault="00000000" w:rsidRPr="00000000" w14:paraId="0000004A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2.7.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 jednostce dyrektor wyznaczył: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osoby/osób odpowiedzialnej za składanie zawiadomienia o podejrzeniu popełnienia przestępstwa na szkodę małoletniego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osoby/osób odpowiedzialnej za składanie zawiadomienia do sądu rodzinnego o wgląd w sytuacje małoletniego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osoby/osób odpowiedzialnych za wszczynanie procedury "Niebieskie Karty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E">
            <w:pPr>
              <w:spacing w:after="120"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F">
            <w:pPr>
              <w:spacing w:after="120"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Dokumentacja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Szkoła określiła sposób dokumentowania i zasady przechowywania ujawnionych lub zgłoszonych incydentów lub zdarzeń zagrażających dobru małoletniego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3.1.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Opracowany jest model zbierania i dokumentowania ujawnionych lub zgłoszonych incydentów lub zdarzeń zagrażających dobru małoletniego.</w:t>
            </w:r>
          </w:p>
          <w:p w:rsidR="00000000" w:rsidDel="00000000" w:rsidP="00000000" w:rsidRDefault="00000000" w:rsidRPr="00000000" w14:paraId="00000054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3.2.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Ustalone są zasady przechowywania dokumentacji.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5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56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Monitoring standardów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Standardy są w szkole „żywym” dokumentem podlegającym bieżącej weryfikacji i aktualizowanym, jeśli wymaga tego dobro małoletnich.  Zwiększa to zaangażowanie i poczucie odpowiedzialności personelu, ponieważ</w:t>
            </w:r>
          </w:p>
          <w:p w:rsidR="00000000" w:rsidDel="00000000" w:rsidP="00000000" w:rsidRDefault="00000000" w:rsidRPr="00000000" w14:paraId="0000005A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umożliwia pracownikom sprawdzanie stopnia znajomości zasad i procedur, a także pozwala rozstrzygnąć ewentualne niejasności czy niespójności w regulacjach wprowadzonych w szkole. Szkoła ma obowiązek co najmniej raz na dwa lata dokonywać oceny standardów w celu zapewnienia ich dostosowania do aktualnych potrzeb oraz zgodności z obowiązującymi przepisami. Wnioski z przeprowadzonej oceny należy pisemnie udokumentować.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4.1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Szkoła określiła zasady przeglądu i aktualizacji standardów. </w:t>
            </w:r>
          </w:p>
          <w:p w:rsidR="00000000" w:rsidDel="00000000" w:rsidP="00000000" w:rsidRDefault="00000000" w:rsidRPr="00000000" w14:paraId="0000005C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4.2.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 szkole na bieżąco prowadzi się analizę standardów ochrony małoletnich, a wnioski i rekomendacje zawarte są w sprawozdaniu.</w:t>
            </w:r>
          </w:p>
          <w:p w:rsidR="00000000" w:rsidDel="00000000" w:rsidP="00000000" w:rsidRDefault="00000000" w:rsidRPr="00000000" w14:paraId="0000005D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4.3.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Sprawozdanie z realizacji standardów ochrony małoletnich w jednostce jest opracowywane raz na 2 lata przez osobę odpowiedzialną za wdrażanie standardów.</w:t>
            </w:r>
          </w:p>
          <w:p w:rsidR="00000000" w:rsidDel="00000000" w:rsidP="00000000" w:rsidRDefault="00000000" w:rsidRPr="00000000" w14:paraId="0000005E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4.4.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 sprawozdaniu uwzględnione są głosy pracowników, małoletnich i ich rodziców (opiekunów).</w:t>
            </w:r>
          </w:p>
          <w:p w:rsidR="00000000" w:rsidDel="00000000" w:rsidP="00000000" w:rsidRDefault="00000000" w:rsidRPr="00000000" w14:paraId="0000005F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4.5.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Na bazie sprawozdania aktualizowana są standardy ochrony małoletnich i działania związane z realizowanie zasad ochrony małoletnich.</w:t>
            </w:r>
          </w:p>
          <w:p w:rsidR="00000000" w:rsidDel="00000000" w:rsidP="00000000" w:rsidRDefault="00000000" w:rsidRPr="00000000" w14:paraId="00000060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4.6.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Wyznaczono osobę odpowiedzialną za monitoring realizacji standardów ochrony małoletnich, której rola, zadania oraz kwalifikacje są jasno określone. </w:t>
            </w:r>
          </w:p>
          <w:p w:rsidR="00000000" w:rsidDel="00000000" w:rsidP="00000000" w:rsidRDefault="00000000" w:rsidRPr="00000000" w14:paraId="00000061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4.7.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 sposób przyjęty w danej instytucji podano do wiadomości pracowników, małoletnich oraz rodziców (opiekunów), kto jest tą osobą wraz z informacją jak się z nią skontaktować.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62">
            <w:pPr>
              <w:spacing w:after="120"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63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Upowszechnianie standardów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Szkoła powinna ustalić zasady i sposób udostępniania rodzicom albo opiekunom prawnym lub faktycznym oraz małoletnim standardów do zaznajomienia się z nimi i ich stosowania.</w:t>
            </w:r>
          </w:p>
          <w:p w:rsidR="00000000" w:rsidDel="00000000" w:rsidP="00000000" w:rsidRDefault="00000000" w:rsidRPr="00000000" w14:paraId="00000067">
            <w:pPr>
              <w:spacing w:after="120" w:before="120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„Standardy sporządza się, mając na względzie konieczność ich zrozumienia przez osoby małoletnie”</w:t>
            </w:r>
          </w:p>
          <w:p w:rsidR="00000000" w:rsidDel="00000000" w:rsidP="00000000" w:rsidRDefault="00000000" w:rsidRPr="00000000" w14:paraId="00000068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„Podmioty (…) udostępniają standardy na swojej stronie internetowej oraz wywieszają w widocznym miejscu w swoim lokalu, w wersji zupełnej oraz skróconej, przeznaczonej dla małoletnich. Wersja skrócona zawiera informacje istotne dla małoletnich.”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5.1.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Tekst standardów ochrony małoletnich i dokumentów związanych z ochroną małoletnich (polityk, procedur, regulaminów, kodeksów, zarządzeń) został opublikowany na stronie internetowej instytucji oraz jest dostępny w widocznym miejscu w jej siedzibie. </w:t>
            </w:r>
          </w:p>
          <w:p w:rsidR="00000000" w:rsidDel="00000000" w:rsidP="00000000" w:rsidRDefault="00000000" w:rsidRPr="00000000" w14:paraId="0000006A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5.2.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Standardy są szeroko promowane wśród pracowników, rodziców (opiekunów) i małoletnich poprzez działania informacyjne oraz edukacyjne, dostosowane do poszczególnych grup odbiorców, np. opracowana jest wersja Polityki w formie zrozumiałej dla małoletnich.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6B">
            <w:pPr>
              <w:spacing w:after="120"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6C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Bezpieczny dostęp do Internetu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Szkoła powinna ustalić: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zasady korzystania z urządzeń elektronicznych z dostępem do sieci Internet,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procedury ochrony dzieci przed treściami szkodliwymi i zagrożeniami w sieci Internet oraz utrwalonymi w innej formie.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6.1.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Ustalono zasady korzystania z urządzeń elektronicznych z dostępem do sieci Internet.</w:t>
            </w:r>
          </w:p>
          <w:p w:rsidR="00000000" w:rsidDel="00000000" w:rsidP="00000000" w:rsidRDefault="00000000" w:rsidRPr="00000000" w14:paraId="00000073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6.2.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Ustalono procedury ochrony dzieci przed treściami szkodliwymi i zagrożeniami w sieci Internet oraz utrwalonymi w innej formie.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4">
            <w:pPr>
              <w:spacing w:after="120" w:before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75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Edukacja i osoby odpowiedzialne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Szkoła ma za zadnie określić zakres kompetencji osoby odpowiedzialnej za przygotowanie personelu placówki do stosowania standardów, zasady przygotowania tego personelu do ich stosowania oraz sposób dokumentowania tej czynności.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7.1.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Wskazano osobę odpowiedzialną za przygotowanie pracowników do stosowania standardów ochrony małoletnich.</w:t>
            </w:r>
          </w:p>
          <w:p w:rsidR="00000000" w:rsidDel="00000000" w:rsidP="00000000" w:rsidRDefault="00000000" w:rsidRPr="00000000" w14:paraId="0000007A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7.2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Ustalono plan szkoleniowo-edukacyjny.</w:t>
            </w:r>
          </w:p>
          <w:p w:rsidR="00000000" w:rsidDel="00000000" w:rsidP="00000000" w:rsidRDefault="00000000" w:rsidRPr="00000000" w14:paraId="0000007B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7.3.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Pracownicy jednostki posiadają wiedzę w zakresie: rozpoznawania czynników ryzyka i symptomów krzywdzenia dzieci, prawnych aspektów ochrony dzieci, przemocy rówieśniczej, zapewniania bezpieczeństwa dzieciom i podejmowania działań profilaktycznych i interwencyjnych.</w:t>
            </w:r>
          </w:p>
          <w:p w:rsidR="00000000" w:rsidDel="00000000" w:rsidP="00000000" w:rsidRDefault="00000000" w:rsidRPr="00000000" w14:paraId="0000007C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7.4.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Przeszkolono pracowników ze stosowania standardów ochrony małoletnich.</w:t>
            </w:r>
          </w:p>
          <w:p w:rsidR="00000000" w:rsidDel="00000000" w:rsidP="00000000" w:rsidRDefault="00000000" w:rsidRPr="00000000" w14:paraId="0000007D">
            <w:pPr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7.5.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Każdy z przeszkolonych pracowników podpisał stosowne oświadczenie – o zapoznaniu się z zasadami ochrony małoletnich i zobowiązaniu do ich stosowania.</w:t>
            </w:r>
          </w:p>
        </w:tc>
      </w:tr>
    </w:tbl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Biorąc pod uwagę specyfikę szkoły proponuje się dodatkowe standardy ochrony małoletnich</w:t>
      </w:r>
    </w:p>
    <w:p w:rsidR="00000000" w:rsidDel="00000000" w:rsidP="00000000" w:rsidRDefault="00000000" w:rsidRPr="00000000" w14:paraId="00000080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6"/>
        <w:gridCol w:w="4336"/>
        <w:gridCol w:w="4791"/>
        <w:tblGridChange w:id="0">
          <w:tblGrid>
            <w:gridCol w:w="626"/>
            <w:gridCol w:w="4336"/>
            <w:gridCol w:w="4791"/>
          </w:tblGrid>
        </w:tblGridChange>
      </w:tblGrid>
      <w:tr>
        <w:trPr>
          <w:cantSplit w:val="0"/>
          <w:tblHeader w:val="0"/>
        </w:trPr>
        <w:tc>
          <w:tcPr>
            <w:shd w:fill="ffc6c6" w:val="clear"/>
          </w:tcPr>
          <w:p w:rsidR="00000000" w:rsidDel="00000000" w:rsidP="00000000" w:rsidRDefault="00000000" w:rsidRPr="00000000" w14:paraId="00000081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L.P.</w:t>
            </w:r>
          </w:p>
        </w:tc>
        <w:tc>
          <w:tcPr>
            <w:shd w:fill="ffc6c6" w:val="clear"/>
          </w:tcPr>
          <w:p w:rsidR="00000000" w:rsidDel="00000000" w:rsidP="00000000" w:rsidRDefault="00000000" w:rsidRPr="00000000" w14:paraId="00000082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STANDARDY OCHRONY MAŁOLETNICH</w:t>
            </w:r>
          </w:p>
        </w:tc>
        <w:tc>
          <w:tcPr>
            <w:shd w:fill="ffc6c6" w:val="clear"/>
          </w:tcPr>
          <w:p w:rsidR="00000000" w:rsidDel="00000000" w:rsidP="00000000" w:rsidRDefault="00000000" w:rsidRPr="00000000" w14:paraId="00000083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WSKAŹNIKI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84">
            <w:pPr>
              <w:spacing w:after="120" w:before="12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85">
            <w:pPr>
              <w:spacing w:after="120" w:before="12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Zasady bezpiecznej rekrutacji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Realizacja tego standardu oznacza, że poprzez wprowadzenie w instytucji zasad bezpiecznej rekrutacji podjęto odpowiednie kroki, by minimalizować ryzyko krzywdzenia dziecka, wynikające z okoliczności sprzyjających potencjalnym sprawcom: słabej kontroli, dostępności i możliwości. Przyjęcie tego standardu wskazuje również, że wszystkie osoby pracujące z dziećmi lub działające na ich rzecz mają dostęp do szkoleń, które są pomocne w zdobyciu kompetencji niezbędnych do zapewnienia dzieciom ochrony i przeciwdziałania zagrożeniom. Wdrożenie tego standardu jest ponadto sygnałem, że w instytucji zatrudniono przygotowany merytorycznie i sprawdzony personel, a dzieci i opiekunowie mają możliwość poszerzenia swojej wiedzy na temat ochrony przed krzywdzeniem.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8.1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Jednostka uzyskała o każdym pracowniku, praktykancie, wolontariuszu dane z Rejestru Sprawców Przestępstw na Tle Seksualnym </w:t>
            </w:r>
          </w:p>
          <w:p w:rsidR="00000000" w:rsidDel="00000000" w:rsidP="00000000" w:rsidRDefault="00000000" w:rsidRPr="00000000" w14:paraId="0000008A">
            <w:pPr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8.2.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Jednostka uzyskała o każdym pracowniku, praktykancie, wolontariuszu informacje z Krajowego Rejestru Karnego</w:t>
            </w:r>
          </w:p>
          <w:p w:rsidR="00000000" w:rsidDel="00000000" w:rsidP="00000000" w:rsidRDefault="00000000" w:rsidRPr="00000000" w14:paraId="0000008B">
            <w:pPr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8.3.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Jednostka uzyskała o każdym nauczycieli informacje z Centralnego Rejestru Orzeczeń dyscyplinarnych </w:t>
            </w:r>
          </w:p>
          <w:p w:rsidR="00000000" w:rsidDel="00000000" w:rsidP="00000000" w:rsidRDefault="00000000" w:rsidRPr="00000000" w14:paraId="0000008C">
            <w:pPr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8.4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Jednostka uzyskała o każdym pracowniku, w tym  obcokrajowcu informacje z rejestrów karalności państw trzecich w zakresie określonych przestępstw (lub odpowiadających im czynów zabronionych w przepisach prawa obcego) lub w przypadkach prawem wskazanych oświadczenia o niekaralności.</w:t>
            </w:r>
          </w:p>
        </w:tc>
      </w:tr>
    </w:tbl>
    <w:p w:rsidR="00000000" w:rsidDel="00000000" w:rsidP="00000000" w:rsidRDefault="00000000" w:rsidRPr="00000000" w14:paraId="0000008D">
      <w:pPr>
        <w:rPr>
          <w:rFonts w:ascii="Arial" w:cs="Arial" w:eastAsia="Arial" w:hAnsi="Arial"/>
          <w:i w:val="1"/>
          <w:sz w:val="24"/>
          <w:szCs w:val="24"/>
        </w:rPr>
        <w:sectPr>
          <w:type w:val="nextPage"/>
          <w:pgSz w:h="16838" w:w="11906" w:orient="portrait"/>
          <w:pgMar w:bottom="851" w:top="1077" w:left="1440" w:right="1440" w:header="720" w:footer="28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Załącznik nr 2</w:t>
      </w:r>
    </w:p>
    <w:p w:rsidR="00000000" w:rsidDel="00000000" w:rsidP="00000000" w:rsidRDefault="00000000" w:rsidRPr="00000000" w14:paraId="0000008F">
      <w:pPr>
        <w:spacing w:after="0" w:line="24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do Zarządzenia Nr 2/2024 Dyrektora</w:t>
      </w:r>
    </w:p>
    <w:p w:rsidR="00000000" w:rsidDel="00000000" w:rsidP="00000000" w:rsidRDefault="00000000" w:rsidRPr="00000000" w14:paraId="00000090">
      <w:pPr>
        <w:spacing w:after="0" w:line="24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Zespołu Szkolno-Przedszkolnego w Kamiennej</w:t>
      </w:r>
    </w:p>
    <w:p w:rsidR="00000000" w:rsidDel="00000000" w:rsidP="00000000" w:rsidRDefault="00000000" w:rsidRPr="00000000" w14:paraId="00000091">
      <w:pPr>
        <w:spacing w:after="0" w:line="24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 dnia 15.01.2024</w:t>
      </w:r>
    </w:p>
    <w:p w:rsidR="00000000" w:rsidDel="00000000" w:rsidP="00000000" w:rsidRDefault="00000000" w:rsidRPr="00000000" w14:paraId="00000092">
      <w:pPr>
        <w:spacing w:after="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Wykaz osób odpowiedzialnych za różne</w:t>
      </w:r>
    </w:p>
    <w:p w:rsidR="00000000" w:rsidDel="00000000" w:rsidP="00000000" w:rsidRDefault="00000000" w:rsidRPr="00000000" w14:paraId="00000094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aspekty realizowania standardów ochrony małoletnich</w:t>
      </w:r>
    </w:p>
    <w:p w:rsidR="00000000" w:rsidDel="00000000" w:rsidP="00000000" w:rsidRDefault="00000000" w:rsidRPr="00000000" w14:paraId="00000095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 Zespole Szkolno-Przedszkolnym w Kamiennej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2126"/>
        <w:gridCol w:w="2127"/>
        <w:gridCol w:w="4790"/>
        <w:tblGridChange w:id="0">
          <w:tblGrid>
            <w:gridCol w:w="704"/>
            <w:gridCol w:w="2126"/>
            <w:gridCol w:w="2127"/>
            <w:gridCol w:w="4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L.p.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Stanowisko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Zakres wykonywania czynności</w:t>
            </w:r>
          </w:p>
        </w:tc>
      </w:tr>
      <w:tr>
        <w:trPr>
          <w:cantSplit w:val="0"/>
          <w:trHeight w:val="1059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after="120" w:before="120"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120" w:before="120"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Pedagog 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120" w:before="120"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Alina Ciepła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120" w:before="120"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Osoba odpowiedzialna za przyjmowanie zgłoszeń  – związanych z krzywdzeniem małoletnich i podejrzeniem doznawania krzywdzenia oraz odpowiedzialne za udzielanie wsparcia małoletniemu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F">
            <w:pPr>
              <w:spacing w:after="120" w:before="120" w:line="276" w:lineRule="auto"/>
              <w:rPr>
                <w:rFonts w:ascii="Arial" w:cs="Arial" w:eastAsia="Arial" w:hAnsi="Arial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70c0"/>
                <w:sz w:val="24"/>
                <w:szCs w:val="24"/>
                <w:rtl w:val="0"/>
              </w:rPr>
              <w:t xml:space="preserve">W sytuacji nieobecności osoby wskazanej w pkt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after="120" w:before="120"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120" w:before="120"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Pedagog specjalny 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120" w:before="120"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Aleksandra Głąb – Kawecka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Osoba odpowiedzialna za: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składanie zawiadomień o podejrzeniu popełnienia przestępstwa na szkodę małoletniego,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zawiadamianie sądu opiekuńczego o wgląd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 sytuacje małoletniego.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9">
            <w:pPr>
              <w:spacing w:after="120" w:before="120" w:line="276" w:lineRule="auto"/>
              <w:rPr>
                <w:rFonts w:ascii="Arial" w:cs="Arial" w:eastAsia="Arial" w:hAnsi="Arial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70c0"/>
                <w:sz w:val="24"/>
                <w:szCs w:val="24"/>
                <w:rtl w:val="0"/>
              </w:rPr>
              <w:t xml:space="preserve">W sytuacji nieobecności osoby wskazanej w pkt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after="120" w:before="120"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3. 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120" w:before="120"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Wicedyrektor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120" w:before="120"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Anna Koncur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Osoba odpowiedzialna za wszczynanie procedury „Niebieskie Karty”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1">
            <w:pPr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70c0"/>
                <w:sz w:val="24"/>
                <w:szCs w:val="24"/>
                <w:rtl w:val="0"/>
              </w:rPr>
              <w:t xml:space="preserve">W sytuacji nieobecności osoby wskazanej w pkt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spacing w:after="120" w:before="120"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4. 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120" w:before="120"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Dyrektor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120" w:before="120"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Irena Rzewucka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Osoba, która przeszkoli osoby pracujące i współpracujące jak stosować standardy </w:t>
            </w:r>
          </w:p>
        </w:tc>
      </w:tr>
    </w:tbl>
    <w:p w:rsidR="00000000" w:rsidDel="00000000" w:rsidP="00000000" w:rsidRDefault="00000000" w:rsidRPr="00000000" w14:paraId="000000B9">
      <w:pPr>
        <w:rPr>
          <w:rFonts w:ascii="Arial" w:cs="Arial" w:eastAsia="Arial" w:hAnsi="Arial"/>
          <w:i w:val="1"/>
          <w:sz w:val="24"/>
          <w:szCs w:val="24"/>
        </w:rPr>
        <w:sectPr>
          <w:footerReference r:id="rId12" w:type="default"/>
          <w:type w:val="nextPage"/>
          <w:pgSz w:h="16838" w:w="11906" w:orient="portrait"/>
          <w:pgMar w:bottom="1417" w:top="1417" w:left="1417" w:right="1417" w:header="708" w:footer="33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Załącznik nr 3</w:t>
      </w:r>
    </w:p>
    <w:p w:rsidR="00000000" w:rsidDel="00000000" w:rsidP="00000000" w:rsidRDefault="00000000" w:rsidRPr="00000000" w14:paraId="000000BB">
      <w:pPr>
        <w:spacing w:after="0" w:lineRule="auto"/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do Zarządzenia Dyrektora</w:t>
      </w:r>
    </w:p>
    <w:p w:rsidR="00000000" w:rsidDel="00000000" w:rsidP="00000000" w:rsidRDefault="00000000" w:rsidRPr="00000000" w14:paraId="000000BC">
      <w:pPr>
        <w:spacing w:after="0" w:lineRule="auto"/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Zespołu Szkolno-Przedszkolnego w Kamiennej</w:t>
      </w:r>
    </w:p>
    <w:p w:rsidR="00000000" w:rsidDel="00000000" w:rsidP="00000000" w:rsidRDefault="00000000" w:rsidRPr="00000000" w14:paraId="000000BD">
      <w:pPr>
        <w:spacing w:after="0" w:lineRule="auto"/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Nr 2/2024 z dnia 15.01.2024</w:t>
      </w:r>
    </w:p>
    <w:p w:rsidR="00000000" w:rsidDel="00000000" w:rsidP="00000000" w:rsidRDefault="00000000" w:rsidRPr="00000000" w14:paraId="000000BE">
      <w:pPr>
        <w:spacing w:after="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Wykaz dokumentów związanych z stosowaniem standardów ochrony małoletnich </w:t>
      </w:r>
    </w:p>
    <w:p w:rsidR="00000000" w:rsidDel="00000000" w:rsidP="00000000" w:rsidRDefault="00000000" w:rsidRPr="00000000" w14:paraId="000000C1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 Zespole Szkolno-Przedszkolnym w Kamiennej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4"/>
        <w:tblW w:w="9469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2"/>
        <w:gridCol w:w="8647"/>
        <w:tblGridChange w:id="0">
          <w:tblGrid>
            <w:gridCol w:w="822"/>
            <w:gridCol w:w="86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before="24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L.p.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before="240" w:line="240" w:lineRule="auto"/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Dokument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numPr>
                <w:ilvl w:val="0"/>
                <w:numId w:val="3"/>
              </w:numPr>
              <w:spacing w:after="0" w:before="24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Polityka ochrony małoletnich 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numPr>
                <w:ilvl w:val="0"/>
                <w:numId w:val="3"/>
              </w:numPr>
              <w:spacing w:after="0" w:before="24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Zasady bezpiecznych relacji na linii pracownik - małoletni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numPr>
                <w:ilvl w:val="0"/>
                <w:numId w:val="3"/>
              </w:numPr>
              <w:spacing w:after="0" w:before="24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Zasady bezpiecznych relacji na linii małoletni - małoletni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numPr>
                <w:ilvl w:val="0"/>
                <w:numId w:val="3"/>
              </w:numPr>
              <w:spacing w:after="0" w:before="24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Kodeksu etyki pracowników uzupełniony o kwestie relacji z małoletnimi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numPr>
                <w:ilvl w:val="0"/>
                <w:numId w:val="3"/>
              </w:numPr>
              <w:spacing w:after="0" w:before="24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Procedura postępowania w przypadku krzywdzenia małoletniego przez pracownika SZKOŁY lub inną osobę dorosłą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spacing w:after="0" w:before="24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Procedura postępowania w przypadku krzywdzenia małoletniego przez rodzica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3"/>
              </w:numPr>
              <w:spacing w:after="0" w:before="24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Procedura postępowania w przypadku krzywdzenia dziecka przez rówieśników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3"/>
              </w:numPr>
              <w:spacing w:after="0" w:before="24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Procedura składania zawiadomienia o podejrzeniu popełnienia przestępstwa na szkodę małoletniego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numPr>
                <w:ilvl w:val="0"/>
                <w:numId w:val="3"/>
              </w:numPr>
              <w:spacing w:after="0" w:before="24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Procedura zawiadamiania sądu rodzinnego o wgląd w sytuację małoletniego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numPr>
                <w:ilvl w:val="0"/>
                <w:numId w:val="3"/>
              </w:numPr>
              <w:spacing w:after="0" w:before="24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Zarządzenie dyrektora w sprawie wskazania: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osoby/osób odpowiedzialnej za składanie zawiadomienia o podejrzeniu popełnienia przestępstwa na szkodę małoletniego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osoby/osób odpowiedzialnej za składanie zawiadomienia do sądu rodzinnego o wgląd w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sytuację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małoletniego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osoby/osób odpowiedzialnych za wszczynanie procedury "Niebieskie Karty".</w:t>
            </w:r>
          </w:p>
        </w:tc>
      </w:tr>
    </w:tbl>
    <w:p w:rsidR="00000000" w:rsidDel="00000000" w:rsidP="00000000" w:rsidRDefault="00000000" w:rsidRPr="00000000" w14:paraId="000000D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7" w:top="1417" w:left="1417" w:right="1417" w:header="708" w:footer="33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53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0"/>
      <w:numFmt w:val="bullet"/>
      <w:lvlText w:val="•"/>
      <w:lvlJc w:val="left"/>
      <w:pPr>
        <w:ind w:left="1425" w:hanging="705"/>
      </w:pPr>
      <w:rPr>
        <w:rFonts w:ascii="Calibri" w:cs="Calibri" w:eastAsia="Calibri" w:hAnsi="Calibri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link w:val="Nagwek1Znak"/>
    <w:qFormat w:val="1"/>
    <w:rsid w:val="00713666"/>
    <w:pPr>
      <w:keepNext w:val="1"/>
      <w:spacing w:after="0" w:line="240" w:lineRule="auto"/>
      <w:jc w:val="center"/>
      <w:outlineLvl w:val="0"/>
    </w:pPr>
    <w:rPr>
      <w:rFonts w:ascii="Arial" w:cs="Times New Roman" w:eastAsia="Times New Roman" w:hAnsi="Arial"/>
      <w:kern w:val="0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 w:val="1"/>
    <w:qFormat w:val="1"/>
    <w:rsid w:val="0051153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 w:val="1"/>
    <w:qFormat w:val="1"/>
    <w:rsid w:val="0098354A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 w:val="1"/>
    <w:rsid w:val="00A66FB9"/>
    <w:pPr>
      <w:keepNext w:val="1"/>
      <w:spacing w:after="0" w:line="240" w:lineRule="auto"/>
      <w:outlineLvl w:val="3"/>
    </w:pPr>
    <w:rPr>
      <w:rFonts w:ascii="Times New Roman" w:cs="Times New Roman" w:eastAsia="Times New Roman" w:hAnsi="Times New Roman"/>
      <w:kern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 w:val="1"/>
    <w:rsid w:val="00A66FB9"/>
    <w:pPr>
      <w:keepNext w:val="1"/>
      <w:spacing w:after="0" w:line="240" w:lineRule="auto"/>
      <w:outlineLvl w:val="4"/>
    </w:pPr>
    <w:rPr>
      <w:rFonts w:ascii="Times New Roman" w:cs="Times New Roman" w:eastAsia="Times New Roman" w:hAnsi="Times New Roman"/>
      <w:kern w:val="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 w:val="1"/>
    <w:rsid w:val="00A66FB9"/>
    <w:pPr>
      <w:keepNext w:val="1"/>
      <w:spacing w:after="0" w:line="240" w:lineRule="auto"/>
      <w:jc w:val="center"/>
      <w:outlineLvl w:val="5"/>
    </w:pPr>
    <w:rPr>
      <w:rFonts w:ascii="Times New Roman" w:cs="Times New Roman" w:eastAsia="Times New Roman" w:hAnsi="Times New Roman"/>
      <w:b w:val="1"/>
      <w:kern w:val="0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 w:val="1"/>
    <w:rsid w:val="00A66FB9"/>
    <w:pPr>
      <w:keepNext w:val="1"/>
      <w:spacing w:after="0" w:line="240" w:lineRule="auto"/>
      <w:ind w:left="420"/>
      <w:jc w:val="both"/>
      <w:outlineLvl w:val="6"/>
    </w:pPr>
    <w:rPr>
      <w:rFonts w:ascii="Times New Roman" w:cs="Times New Roman" w:eastAsia="Times New Roman" w:hAnsi="Times New Roman"/>
      <w:b w:val="1"/>
      <w:i w:val="1"/>
      <w:kern w:val="0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 w:val="1"/>
    <w:rsid w:val="00A66FB9"/>
    <w:pPr>
      <w:keepNext w:val="1"/>
      <w:spacing w:after="0" w:line="240" w:lineRule="auto"/>
      <w:jc w:val="both"/>
      <w:outlineLvl w:val="7"/>
    </w:pPr>
    <w:rPr>
      <w:rFonts w:ascii="Times New Roman" w:cs="Times New Roman" w:eastAsia="Times New Roman" w:hAnsi="Times New Roman"/>
      <w:b w:val="1"/>
      <w:bCs w:val="1"/>
      <w:kern w:val="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 w:val="1"/>
    <w:rsid w:val="00A66FB9"/>
    <w:pPr>
      <w:keepNext w:val="1"/>
      <w:spacing w:after="0" w:line="240" w:lineRule="auto"/>
      <w:ind w:left="464"/>
      <w:jc w:val="both"/>
      <w:outlineLvl w:val="8"/>
    </w:pPr>
    <w:rPr>
      <w:rFonts w:ascii="Times New Roman" w:cs="Times New Roman" w:eastAsia="Times New Roman" w:hAnsi="Times New Roman"/>
      <w:b w:val="1"/>
      <w:i w:val="1"/>
      <w:kern w:val="0"/>
      <w:sz w:val="24"/>
      <w:szCs w:val="2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rsid w:val="00713666"/>
    <w:rPr>
      <w:rFonts w:ascii="Arial" w:cs="Times New Roman" w:eastAsia="Times New Roman" w:hAnsi="Arial"/>
      <w:kern w:val="0"/>
      <w:sz w:val="28"/>
      <w:szCs w:val="20"/>
      <w:lang w:eastAsia="pl-PL"/>
    </w:rPr>
  </w:style>
  <w:style w:type="paragraph" w:styleId="miejsceogloszenia" w:customStyle="1">
    <w:name w:val="miejsceogloszenia"/>
    <w:basedOn w:val="Normalny"/>
    <w:rsid w:val="00713666"/>
    <w:pPr>
      <w:spacing w:after="100" w:afterAutospacing="1" w:before="100" w:beforeAutospacing="1" w:line="240" w:lineRule="auto"/>
    </w:pPr>
    <w:rPr>
      <w:rFonts w:ascii="Arial Unicode MS" w:cs="Arial Unicode MS" w:eastAsia="Arial Unicode MS" w:hAnsi="Arial Unicode MS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 w:val="1"/>
    <w:rsid w:val="0080272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rsid w:val="0080272C"/>
  </w:style>
  <w:style w:type="paragraph" w:styleId="Stopka">
    <w:name w:val="footer"/>
    <w:aliases w:val=" Znak2"/>
    <w:basedOn w:val="Normalny"/>
    <w:link w:val="StopkaZnak"/>
    <w:uiPriority w:val="99"/>
    <w:unhideWhenUsed w:val="1"/>
    <w:rsid w:val="0080272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aliases w:val=" Znak2 Znak"/>
    <w:basedOn w:val="Domylnaczcionkaakapitu"/>
    <w:link w:val="Stopka"/>
    <w:uiPriority w:val="99"/>
    <w:rsid w:val="0080272C"/>
  </w:style>
  <w:style w:type="character" w:styleId="Nagwek2Znak" w:customStyle="1">
    <w:name w:val="Nagłówek 2 Znak"/>
    <w:basedOn w:val="Domylnaczcionkaakapitu"/>
    <w:link w:val="Nagwek2"/>
    <w:rsid w:val="0051153C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 w:val="1"/>
    <w:rsid w:val="00E35F49"/>
    <w:pPr>
      <w:ind w:left="720"/>
      <w:contextualSpacing w:val="1"/>
    </w:pPr>
  </w:style>
  <w:style w:type="character" w:styleId="Odwoaniedokomentarza">
    <w:name w:val="annotation reference"/>
    <w:basedOn w:val="Domylnaczcionkaakapitu"/>
    <w:unhideWhenUsed w:val="1"/>
    <w:rsid w:val="00A86A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 w:val="1"/>
    <w:rsid w:val="00A86AC0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kern w:val="0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rsid w:val="00A86AC0"/>
    <w:rPr>
      <w:rFonts w:ascii="Times New Roman" w:cs="Times New Roman" w:eastAsia="Times New Roman" w:hAnsi="Times New Roman"/>
      <w:kern w:val="0"/>
      <w:sz w:val="20"/>
      <w:szCs w:val="20"/>
    </w:rPr>
  </w:style>
  <w:style w:type="paragraph" w:styleId="Tekstprzypisukocowego">
    <w:name w:val="endnote text"/>
    <w:aliases w:val=" Znak"/>
    <w:basedOn w:val="Normalny"/>
    <w:link w:val="TekstprzypisukocowegoZnak"/>
    <w:unhideWhenUsed w:val="1"/>
    <w:rsid w:val="00A61697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aliases w:val=" Znak Znak"/>
    <w:basedOn w:val="Domylnaczcionkaakapitu"/>
    <w:link w:val="Tekstprzypisukocowego"/>
    <w:rsid w:val="00A61697"/>
    <w:rPr>
      <w:sz w:val="20"/>
      <w:szCs w:val="20"/>
    </w:rPr>
  </w:style>
  <w:style w:type="character" w:styleId="Odwoanieprzypisukocowego">
    <w:name w:val="endnote reference"/>
    <w:basedOn w:val="Domylnaczcionkaakapitu"/>
    <w:unhideWhenUsed w:val="1"/>
    <w:rsid w:val="00A61697"/>
    <w:rPr>
      <w:vertAlign w:val="superscript"/>
    </w:rPr>
  </w:style>
  <w:style w:type="character" w:styleId="AkapitzlistZnak" w:customStyle="1">
    <w:name w:val="Akapit z listą Znak"/>
    <w:link w:val="Akapitzlist"/>
    <w:qFormat w:val="1"/>
    <w:rsid w:val="00C77433"/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795C14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795C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795C14"/>
    <w:rPr>
      <w:vertAlign w:val="superscript"/>
    </w:rPr>
  </w:style>
  <w:style w:type="paragraph" w:styleId="Standard" w:customStyle="1">
    <w:name w:val="Standard"/>
    <w:rsid w:val="005C1843"/>
    <w:pPr>
      <w:suppressAutoHyphens w:val="1"/>
      <w:autoSpaceDN w:val="0"/>
      <w:spacing w:line="254" w:lineRule="auto"/>
      <w:textAlignment w:val="baseline"/>
    </w:pPr>
    <w:rPr>
      <w:rFonts w:ascii="Calibri" w:cs="Calibri" w:eastAsia="Calibri" w:hAnsi="Calibri"/>
      <w:kern w:val="0"/>
      <w:lang w:bidi="hi-IN" w:eastAsia="zh-CN"/>
    </w:rPr>
  </w:style>
  <w:style w:type="numbering" w:styleId="WWNum2" w:customStyle="1">
    <w:name w:val="WWNum2"/>
    <w:basedOn w:val="Bezlisty"/>
    <w:rsid w:val="005C1843"/>
    <w:pPr>
      <w:numPr>
        <w:numId w:val="1"/>
      </w:numPr>
    </w:pPr>
  </w:style>
  <w:style w:type="numbering" w:styleId="WWNum14" w:customStyle="1">
    <w:name w:val="WWNum14"/>
    <w:basedOn w:val="Bezlisty"/>
    <w:rsid w:val="00613019"/>
    <w:pPr>
      <w:numPr>
        <w:numId w:val="2"/>
      </w:numPr>
    </w:pPr>
  </w:style>
  <w:style w:type="numbering" w:styleId="WWNum12" w:customStyle="1">
    <w:name w:val="WWNum12"/>
    <w:basedOn w:val="Bezlisty"/>
    <w:rsid w:val="00613019"/>
    <w:pPr>
      <w:numPr>
        <w:numId w:val="3"/>
      </w:numPr>
    </w:pPr>
  </w:style>
  <w:style w:type="numbering" w:styleId="WWNum11" w:customStyle="1">
    <w:name w:val="WWNum11"/>
    <w:basedOn w:val="Bezlisty"/>
    <w:rsid w:val="00613019"/>
    <w:pPr>
      <w:numPr>
        <w:numId w:val="4"/>
      </w:numPr>
    </w:pPr>
  </w:style>
  <w:style w:type="paragraph" w:styleId="Default" w:customStyle="1">
    <w:name w:val="Default"/>
    <w:rsid w:val="00D61189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kern w:val="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 w:val="1"/>
    <w:unhideWhenUsed w:val="1"/>
    <w:rsid w:val="00FC21E5"/>
    <w:pPr>
      <w:widowControl w:val="1"/>
      <w:autoSpaceDE w:val="1"/>
      <w:autoSpaceDN w:val="1"/>
      <w:spacing w:after="160"/>
    </w:pPr>
    <w:rPr>
      <w:rFonts w:asciiTheme="minorHAnsi" w:cstheme="minorBidi" w:eastAsiaTheme="minorHAnsi" w:hAnsiTheme="minorHAnsi"/>
      <w:b w:val="1"/>
      <w:bCs w:val="1"/>
      <w:kern w:val="2"/>
    </w:rPr>
  </w:style>
  <w:style w:type="character" w:styleId="TematkomentarzaZnak" w:customStyle="1">
    <w:name w:val="Temat komentarza Znak"/>
    <w:basedOn w:val="TekstkomentarzaZnak"/>
    <w:link w:val="Tematkomentarza"/>
    <w:semiHidden w:val="1"/>
    <w:rsid w:val="00FC21E5"/>
    <w:rPr>
      <w:rFonts w:ascii="Times New Roman" w:cs="Times New Roman" w:eastAsia="Times New Roman" w:hAnsi="Times New Roman"/>
      <w:b w:val="1"/>
      <w:bCs w:val="1"/>
      <w:kern w:val="0"/>
      <w:sz w:val="20"/>
      <w:szCs w:val="20"/>
    </w:rPr>
  </w:style>
  <w:style w:type="character" w:styleId="Nagwek3Znak" w:customStyle="1">
    <w:name w:val="Nagłówek 3 Znak"/>
    <w:basedOn w:val="Domylnaczcionkaakapitu"/>
    <w:link w:val="Nagwek3"/>
    <w:rsid w:val="0098354A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table" w:styleId="Tabela-Siatka">
    <w:name w:val="Table Grid"/>
    <w:basedOn w:val="Standardowy"/>
    <w:uiPriority w:val="59"/>
    <w:rsid w:val="00826B5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unhideWhenUsed w:val="1"/>
    <w:rsid w:val="00C718B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table" w:styleId="TableGrid" w:customStyle="1">
    <w:name w:val="TableGrid"/>
    <w:rsid w:val="000A4804"/>
    <w:pPr>
      <w:spacing w:after="0" w:line="240" w:lineRule="auto"/>
    </w:pPr>
    <w:rPr>
      <w:rFonts w:eastAsiaTheme="minorEastAsia"/>
      <w:kern w:val="0"/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4Znak" w:customStyle="1">
    <w:name w:val="Nagłówek 4 Znak"/>
    <w:basedOn w:val="Domylnaczcionkaakapitu"/>
    <w:link w:val="Nagwek4"/>
    <w:rsid w:val="00A66FB9"/>
    <w:rPr>
      <w:rFonts w:ascii="Times New Roman" w:cs="Times New Roman" w:eastAsia="Times New Roman" w:hAnsi="Times New Roman"/>
      <w:kern w:val="0"/>
      <w:sz w:val="24"/>
      <w:szCs w:val="20"/>
      <w:lang w:eastAsia="pl-PL"/>
    </w:rPr>
  </w:style>
  <w:style w:type="character" w:styleId="Nagwek5Znak" w:customStyle="1">
    <w:name w:val="Nagłówek 5 Znak"/>
    <w:basedOn w:val="Domylnaczcionkaakapitu"/>
    <w:link w:val="Nagwek5"/>
    <w:rsid w:val="00A66FB9"/>
    <w:rPr>
      <w:rFonts w:ascii="Times New Roman" w:cs="Times New Roman" w:eastAsia="Times New Roman" w:hAnsi="Times New Roman"/>
      <w:kern w:val="0"/>
      <w:sz w:val="24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rsid w:val="00A66FB9"/>
    <w:rPr>
      <w:rFonts w:ascii="Times New Roman" w:cs="Times New Roman" w:eastAsia="Times New Roman" w:hAnsi="Times New Roman"/>
      <w:b w:val="1"/>
      <w:kern w:val="0"/>
      <w:sz w:val="24"/>
      <w:szCs w:val="20"/>
      <w:u w:val="single"/>
      <w:lang w:eastAsia="pl-PL"/>
    </w:rPr>
  </w:style>
  <w:style w:type="character" w:styleId="Nagwek7Znak" w:customStyle="1">
    <w:name w:val="Nagłówek 7 Znak"/>
    <w:basedOn w:val="Domylnaczcionkaakapitu"/>
    <w:link w:val="Nagwek7"/>
    <w:rsid w:val="00A66FB9"/>
    <w:rPr>
      <w:rFonts w:ascii="Times New Roman" w:cs="Times New Roman" w:eastAsia="Times New Roman" w:hAnsi="Times New Roman"/>
      <w:b w:val="1"/>
      <w:i w:val="1"/>
      <w:kern w:val="0"/>
      <w:sz w:val="24"/>
      <w:szCs w:val="20"/>
      <w:lang w:eastAsia="pl-PL"/>
    </w:rPr>
  </w:style>
  <w:style w:type="character" w:styleId="Nagwek8Znak" w:customStyle="1">
    <w:name w:val="Nagłówek 8 Znak"/>
    <w:basedOn w:val="Domylnaczcionkaakapitu"/>
    <w:link w:val="Nagwek8"/>
    <w:rsid w:val="00A66FB9"/>
    <w:rPr>
      <w:rFonts w:ascii="Times New Roman" w:cs="Times New Roman" w:eastAsia="Times New Roman" w:hAnsi="Times New Roman"/>
      <w:b w:val="1"/>
      <w:bCs w:val="1"/>
      <w:kern w:val="0"/>
      <w:sz w:val="24"/>
      <w:szCs w:val="20"/>
      <w:lang w:eastAsia="pl-PL"/>
    </w:rPr>
  </w:style>
  <w:style w:type="character" w:styleId="Nagwek9Znak" w:customStyle="1">
    <w:name w:val="Nagłówek 9 Znak"/>
    <w:basedOn w:val="Domylnaczcionkaakapitu"/>
    <w:link w:val="Nagwek9"/>
    <w:rsid w:val="00A66FB9"/>
    <w:rPr>
      <w:rFonts w:ascii="Times New Roman" w:cs="Times New Roman" w:eastAsia="Times New Roman" w:hAnsi="Times New Roman"/>
      <w:b w:val="1"/>
      <w:i w:val="1"/>
      <w:kern w:val="0"/>
      <w:sz w:val="24"/>
      <w:szCs w:val="20"/>
      <w:lang w:eastAsia="pl-PL"/>
    </w:rPr>
  </w:style>
  <w:style w:type="paragraph" w:styleId="Tekstpodstawowy">
    <w:name w:val="Body Text"/>
    <w:aliases w:val="bt Znak,szaro Znak,b1 Znak,pomniejszony Znak,Tekst wcięty 2 st Znak,Tekst wci Znak,ęty 2 st Znak,Tekst podstawowy Znak Znak Znak Znak Znak Znak Znak Znak Znak"/>
    <w:basedOn w:val="Normalny"/>
    <w:link w:val="TekstpodstawowyZnak1"/>
    <w:rsid w:val="00A66FB9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kern w:val="0"/>
      <w:sz w:val="32"/>
      <w:szCs w:val="20"/>
      <w:lang w:eastAsia="pl-PL"/>
    </w:rPr>
  </w:style>
  <w:style w:type="character" w:styleId="TekstpodstawowyZnak" w:customStyle="1">
    <w:name w:val="Tekst podstawowy Znak"/>
    <w:basedOn w:val="Domylnaczcionkaakapitu"/>
    <w:uiPriority w:val="99"/>
    <w:semiHidden w:val="1"/>
    <w:rsid w:val="00A66FB9"/>
  </w:style>
  <w:style w:type="paragraph" w:styleId="Nagwek10" w:customStyle="1">
    <w:name w:val="Nag?—wek 1"/>
    <w:basedOn w:val="Normalny"/>
    <w:next w:val="Normalny"/>
    <w:rsid w:val="00A66FB9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66FB9"/>
    <w:pPr>
      <w:spacing w:after="0" w:line="240" w:lineRule="auto"/>
      <w:jc w:val="both"/>
    </w:pPr>
    <w:rPr>
      <w:rFonts w:ascii="Times New Roman" w:cs="Times New Roman" w:eastAsia="Times New Roman" w:hAnsi="Times New Roman"/>
      <w:kern w:val="0"/>
      <w:sz w:val="24"/>
      <w:szCs w:val="20"/>
      <w:lang w:eastAsia="pl-PL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A66FB9"/>
    <w:rPr>
      <w:rFonts w:ascii="Times New Roman" w:cs="Times New Roman" w:eastAsia="Times New Roman" w:hAnsi="Times New Roman"/>
      <w:kern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66FB9"/>
    <w:pPr>
      <w:spacing w:after="0" w:line="240" w:lineRule="auto"/>
      <w:ind w:left="6372"/>
      <w:jc w:val="right"/>
    </w:pPr>
    <w:rPr>
      <w:rFonts w:ascii="Times New Roman" w:cs="Times New Roman" w:eastAsia="Times New Roman" w:hAnsi="Times New Roman"/>
      <w:kern w:val="0"/>
      <w:sz w:val="20"/>
      <w:szCs w:val="20"/>
      <w:lang w:eastAsia="pl-PL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A66FB9"/>
    <w:rPr>
      <w:rFonts w:ascii="Times New Roman" w:cs="Times New Roman" w:eastAsia="Times New Roman" w:hAnsi="Times New Roman"/>
      <w:kern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A66FB9"/>
  </w:style>
  <w:style w:type="paragraph" w:styleId="Tekstpodstawowy2">
    <w:name w:val="Body Text 2"/>
    <w:basedOn w:val="Normalny"/>
    <w:link w:val="Tekstpodstawowy2Znak"/>
    <w:rsid w:val="00A66FB9"/>
    <w:pPr>
      <w:spacing w:after="0" w:line="240" w:lineRule="auto"/>
      <w:jc w:val="both"/>
    </w:pPr>
    <w:rPr>
      <w:rFonts w:ascii="Times New Roman" w:cs="Times New Roman" w:eastAsia="Times New Roman" w:hAnsi="Times New Roman"/>
      <w:kern w:val="0"/>
      <w:sz w:val="24"/>
      <w:szCs w:val="20"/>
      <w:lang w:eastAsia="pl-PL"/>
    </w:rPr>
  </w:style>
  <w:style w:type="character" w:styleId="Tekstpodstawowy2Znak" w:customStyle="1">
    <w:name w:val="Tekst podstawowy 2 Znak"/>
    <w:basedOn w:val="Domylnaczcionkaakapitu"/>
    <w:link w:val="Tekstpodstawowy2"/>
    <w:rsid w:val="00A66FB9"/>
    <w:rPr>
      <w:rFonts w:ascii="Times New Roman" w:cs="Times New Roman" w:eastAsia="Times New Roman" w:hAnsi="Times New Roman"/>
      <w:kern w:val="0"/>
      <w:sz w:val="24"/>
      <w:szCs w:val="20"/>
      <w:lang w:eastAsia="pl-PL"/>
    </w:rPr>
  </w:style>
  <w:style w:type="paragraph" w:styleId="Tekstpodstawowywcity3">
    <w:name w:val="Body Text Indent 3"/>
    <w:aliases w:val=" Znak4"/>
    <w:basedOn w:val="Normalny"/>
    <w:link w:val="Tekstpodstawowywcity3Znak"/>
    <w:rsid w:val="00A66FB9"/>
    <w:pPr>
      <w:tabs>
        <w:tab w:val="left" w:pos="426"/>
        <w:tab w:val="left" w:pos="567"/>
      </w:tabs>
      <w:spacing w:after="0" w:line="240" w:lineRule="auto"/>
      <w:ind w:left="426" w:hanging="426"/>
      <w:jc w:val="both"/>
    </w:pPr>
    <w:rPr>
      <w:rFonts w:ascii="Times New Roman" w:cs="Times New Roman" w:eastAsia="Times New Roman" w:hAnsi="Times New Roman"/>
      <w:kern w:val="0"/>
      <w:sz w:val="24"/>
      <w:szCs w:val="20"/>
      <w:lang w:eastAsia="pl-PL"/>
    </w:rPr>
  </w:style>
  <w:style w:type="character" w:styleId="Tekstpodstawowywcity3Znak" w:customStyle="1">
    <w:name w:val="Tekst podstawowy wcięty 3 Znak"/>
    <w:aliases w:val=" Znak4 Znak"/>
    <w:basedOn w:val="Domylnaczcionkaakapitu"/>
    <w:link w:val="Tekstpodstawowywcity3"/>
    <w:rsid w:val="00A66FB9"/>
    <w:rPr>
      <w:rFonts w:ascii="Times New Roman" w:cs="Times New Roman" w:eastAsia="Times New Roman" w:hAnsi="Times New Roman"/>
      <w:kern w:val="0"/>
      <w:sz w:val="24"/>
      <w:szCs w:val="20"/>
      <w:lang w:eastAsia="pl-PL"/>
    </w:rPr>
  </w:style>
  <w:style w:type="paragraph" w:styleId="a" w:customStyle="1">
    <w:basedOn w:val="Normalny"/>
    <w:next w:val="Mapadokumentu"/>
    <w:link w:val="MapadokumentuZnak"/>
    <w:uiPriority w:val="99"/>
    <w:rsid w:val="00A66FB9"/>
    <w:pPr>
      <w:shd w:color="auto" w:fill="000080" w:val="clear"/>
      <w:spacing w:after="0" w:line="240" w:lineRule="auto"/>
    </w:pPr>
    <w:rPr>
      <w:rFonts w:ascii="Tahoma" w:hAnsi="Tahoma"/>
    </w:rPr>
  </w:style>
  <w:style w:type="paragraph" w:styleId="Tekstpodstawowy3">
    <w:name w:val="Body Text 3"/>
    <w:basedOn w:val="Normalny"/>
    <w:link w:val="Tekstpodstawowy3Znak"/>
    <w:rsid w:val="00A66FB9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kern w:val="0"/>
      <w:sz w:val="24"/>
      <w:szCs w:val="20"/>
      <w:lang w:eastAsia="pl-PL"/>
    </w:rPr>
  </w:style>
  <w:style w:type="character" w:styleId="Tekstpodstawowy3Znak" w:customStyle="1">
    <w:name w:val="Tekst podstawowy 3 Znak"/>
    <w:basedOn w:val="Domylnaczcionkaakapitu"/>
    <w:link w:val="Tekstpodstawowy3"/>
    <w:rsid w:val="00A66FB9"/>
    <w:rPr>
      <w:rFonts w:ascii="Times New Roman" w:cs="Times New Roman" w:eastAsia="Times New Roman" w:hAnsi="Times New Roman"/>
      <w:b w:val="1"/>
      <w:kern w:val="0"/>
      <w:sz w:val="24"/>
      <w:szCs w:val="20"/>
      <w:lang w:eastAsia="pl-PL"/>
    </w:rPr>
  </w:style>
  <w:style w:type="paragraph" w:styleId="Lista">
    <w:name w:val="List"/>
    <w:basedOn w:val="Normalny"/>
    <w:rsid w:val="00A66FB9"/>
    <w:pPr>
      <w:spacing w:after="0" w:line="240" w:lineRule="auto"/>
      <w:ind w:left="283" w:hanging="283"/>
    </w:pPr>
    <w:rPr>
      <w:rFonts w:ascii="Times New Roman" w:cs="Times New Roman" w:eastAsia="Times New Roman" w:hAnsi="Times New Roman"/>
      <w:kern w:val="0"/>
      <w:sz w:val="20"/>
      <w:szCs w:val="20"/>
      <w:lang w:eastAsia="pl-PL"/>
    </w:rPr>
  </w:style>
  <w:style w:type="paragraph" w:styleId="Lista2">
    <w:name w:val="List 2"/>
    <w:basedOn w:val="Normalny"/>
    <w:rsid w:val="00A66FB9"/>
    <w:pPr>
      <w:spacing w:after="0" w:line="240" w:lineRule="auto"/>
      <w:ind w:left="566" w:hanging="283"/>
    </w:pPr>
    <w:rPr>
      <w:rFonts w:ascii="Times New Roman" w:cs="Times New Roman" w:eastAsia="Times New Roman" w:hAnsi="Times New Roman"/>
      <w:kern w:val="0"/>
      <w:sz w:val="20"/>
      <w:szCs w:val="20"/>
      <w:lang w:eastAsia="pl-PL"/>
    </w:rPr>
  </w:style>
  <w:style w:type="paragraph" w:styleId="Tekstdymka">
    <w:name w:val="Balloon Text"/>
    <w:aliases w:val=" Znak1"/>
    <w:basedOn w:val="Normalny"/>
    <w:link w:val="TekstdymkaZnak"/>
    <w:rsid w:val="00A66FB9"/>
    <w:pPr>
      <w:spacing w:after="0" w:line="240" w:lineRule="auto"/>
    </w:pPr>
    <w:rPr>
      <w:rFonts w:ascii="Tahoma" w:cs="Tahoma" w:eastAsia="Times New Roman" w:hAnsi="Tahoma"/>
      <w:kern w:val="0"/>
      <w:sz w:val="16"/>
      <w:szCs w:val="16"/>
      <w:lang w:eastAsia="pl-PL"/>
    </w:rPr>
  </w:style>
  <w:style w:type="character" w:styleId="TekstdymkaZnak" w:customStyle="1">
    <w:name w:val="Tekst dymka Znak"/>
    <w:aliases w:val=" Znak1 Znak"/>
    <w:basedOn w:val="Domylnaczcionkaakapitu"/>
    <w:link w:val="Tekstdymka"/>
    <w:rsid w:val="00A66FB9"/>
    <w:rPr>
      <w:rFonts w:ascii="Tahoma" w:cs="Tahoma" w:eastAsia="Times New Roman" w:hAnsi="Tahoma"/>
      <w:kern w:val="0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 w:val="1"/>
    <w:rsid w:val="00A66FB9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kern w:val="0"/>
      <w:sz w:val="24"/>
      <w:szCs w:val="24"/>
      <w:lang w:eastAsia="pl-PL"/>
    </w:rPr>
  </w:style>
  <w:style w:type="character" w:styleId="TytuZnak" w:customStyle="1">
    <w:name w:val="Tytuł Znak"/>
    <w:basedOn w:val="Domylnaczcionkaakapitu"/>
    <w:link w:val="Tytu"/>
    <w:uiPriority w:val="99"/>
    <w:rsid w:val="00A66FB9"/>
    <w:rPr>
      <w:rFonts w:ascii="Times New Roman" w:cs="Times New Roman" w:eastAsia="Times New Roman" w:hAnsi="Times New Roman"/>
      <w:b w:val="1"/>
      <w:bCs w:val="1"/>
      <w:kern w:val="0"/>
      <w:sz w:val="24"/>
      <w:szCs w:val="24"/>
      <w:lang w:eastAsia="pl-PL"/>
    </w:rPr>
  </w:style>
  <w:style w:type="paragraph" w:styleId="Rozdzia" w:customStyle="1">
    <w:name w:val="Rozdział"/>
    <w:basedOn w:val="Nagwek1"/>
    <w:rsid w:val="00A66FB9"/>
    <w:rPr>
      <w:b w:val="1"/>
      <w:bCs w:val="1"/>
    </w:rPr>
  </w:style>
  <w:style w:type="character" w:styleId="RozdziaZnak" w:customStyle="1">
    <w:name w:val="Rozdział Znak"/>
    <w:rsid w:val="00A66FB9"/>
    <w:rPr>
      <w:rFonts w:ascii="Arial" w:hAnsi="Arial"/>
      <w:b w:val="1"/>
      <w:bCs w:val="1"/>
      <w:sz w:val="28"/>
      <w:lang w:bidi="ar-SA" w:eastAsia="pl-PL" w:val="pl-PL"/>
    </w:rPr>
  </w:style>
  <w:style w:type="paragraph" w:styleId="podrozdzia" w:customStyle="1">
    <w:name w:val="podrozdział"/>
    <w:basedOn w:val="Normalny"/>
    <w:rsid w:val="00A66FB9"/>
    <w:pPr>
      <w:spacing w:after="0" w:line="240" w:lineRule="auto"/>
      <w:jc w:val="center"/>
    </w:pPr>
    <w:rPr>
      <w:rFonts w:ascii="Arial" w:cs="Arial" w:eastAsia="Times New Roman" w:hAnsi="Arial"/>
      <w:b w:val="1"/>
      <w:kern w:val="0"/>
      <w:sz w:val="24"/>
      <w:szCs w:val="24"/>
      <w:lang w:eastAsia="pl-PL"/>
    </w:rPr>
  </w:style>
  <w:style w:type="character" w:styleId="podrozdziaZnak" w:customStyle="1">
    <w:name w:val="podrozdział Znak"/>
    <w:rsid w:val="00A66FB9"/>
    <w:rPr>
      <w:rFonts w:ascii="Arial" w:cs="Arial" w:hAnsi="Arial"/>
      <w:b w:val="1"/>
      <w:sz w:val="24"/>
      <w:szCs w:val="24"/>
      <w:lang w:bidi="ar-SA" w:eastAsia="pl-PL" w:val="pl-PL"/>
    </w:rPr>
  </w:style>
  <w:style w:type="paragraph" w:styleId="Spistreci1">
    <w:name w:val="toc 1"/>
    <w:basedOn w:val="Normalny"/>
    <w:next w:val="Normalny"/>
    <w:autoRedefine w:val="1"/>
    <w:semiHidden w:val="1"/>
    <w:rsid w:val="00A66FB9"/>
    <w:pPr>
      <w:shd w:color="auto" w:fill="auto" w:val="pct10"/>
      <w:tabs>
        <w:tab w:val="right" w:leader="dot" w:pos="9628"/>
      </w:tabs>
      <w:spacing w:after="0" w:before="120" w:line="240" w:lineRule="auto"/>
      <w:ind w:left="567"/>
    </w:pPr>
    <w:rPr>
      <w:rFonts w:ascii="Arial" w:cs="Arial" w:eastAsia="Times New Roman" w:hAnsi="Arial"/>
      <w:b w:val="1"/>
      <w:bCs w:val="1"/>
      <w:iCs w:val="1"/>
      <w:noProof w:val="1"/>
      <w:color w:val="000000"/>
      <w:kern w:val="0"/>
      <w:sz w:val="20"/>
      <w:szCs w:val="20"/>
      <w:lang w:eastAsia="pl-PL"/>
      <w14:shadow w14:algn="none" w14:dir="13500000" w14:dist="25400">
        <w14:srgbClr w14:val="000000">
          <w14:alpha w14:val="50000"/>
        </w14:srgbClr>
      </w14:shadow>
      <w14:textOutline w14:cap="flat" w14:cmpd="sng" w14:w="9525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pistreci2">
    <w:name w:val="toc 2"/>
    <w:basedOn w:val="Normalny"/>
    <w:next w:val="Normalny"/>
    <w:autoRedefine w:val="1"/>
    <w:semiHidden w:val="1"/>
    <w:rsid w:val="00A66FB9"/>
    <w:pPr>
      <w:spacing w:after="0" w:before="120" w:line="240" w:lineRule="auto"/>
      <w:ind w:left="200"/>
    </w:pPr>
    <w:rPr>
      <w:rFonts w:ascii="Times New Roman" w:cs="Times New Roman" w:eastAsia="Times New Roman" w:hAnsi="Times New Roman"/>
      <w:b w:val="1"/>
      <w:bCs w:val="1"/>
      <w:kern w:val="0"/>
      <w:lang w:eastAsia="pl-PL"/>
    </w:rPr>
  </w:style>
  <w:style w:type="character" w:styleId="Hipercze">
    <w:name w:val="Hyperlink"/>
    <w:rsid w:val="00A66FB9"/>
    <w:rPr>
      <w:color w:val="0000ff"/>
      <w:u w:val="single"/>
    </w:rPr>
  </w:style>
  <w:style w:type="paragraph" w:styleId="Spistreci3">
    <w:name w:val="toc 3"/>
    <w:basedOn w:val="Normalny"/>
    <w:next w:val="Normalny"/>
    <w:autoRedefine w:val="1"/>
    <w:semiHidden w:val="1"/>
    <w:rsid w:val="00A66FB9"/>
    <w:pPr>
      <w:spacing w:after="0" w:line="240" w:lineRule="auto"/>
      <w:ind w:left="400"/>
    </w:pPr>
    <w:rPr>
      <w:rFonts w:ascii="Times New Roman" w:cs="Times New Roman" w:eastAsia="Times New Roman" w:hAnsi="Times New Roman"/>
      <w:kern w:val="0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 w:val="1"/>
    <w:semiHidden w:val="1"/>
    <w:rsid w:val="00A66FB9"/>
    <w:pPr>
      <w:spacing w:after="0" w:line="240" w:lineRule="auto"/>
      <w:ind w:left="1600"/>
    </w:pPr>
    <w:rPr>
      <w:rFonts w:ascii="Times New Roman" w:cs="Times New Roman" w:eastAsia="Times New Roman" w:hAnsi="Times New Roman"/>
      <w:kern w:val="0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 w:val="1"/>
    <w:semiHidden w:val="1"/>
    <w:rsid w:val="00A66FB9"/>
    <w:pPr>
      <w:spacing w:after="0" w:line="240" w:lineRule="auto"/>
      <w:ind w:left="600"/>
    </w:pPr>
    <w:rPr>
      <w:rFonts w:ascii="Times New Roman" w:cs="Times New Roman" w:eastAsia="Times New Roman" w:hAnsi="Times New Roman"/>
      <w:kern w:val="0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 w:val="1"/>
    <w:semiHidden w:val="1"/>
    <w:rsid w:val="00A66FB9"/>
    <w:pPr>
      <w:spacing w:after="0" w:line="240" w:lineRule="auto"/>
      <w:ind w:left="800"/>
    </w:pPr>
    <w:rPr>
      <w:rFonts w:ascii="Times New Roman" w:cs="Times New Roman" w:eastAsia="Times New Roman" w:hAnsi="Times New Roman"/>
      <w:kern w:val="0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 w:val="1"/>
    <w:semiHidden w:val="1"/>
    <w:rsid w:val="00A66FB9"/>
    <w:pPr>
      <w:spacing w:after="0" w:line="240" w:lineRule="auto"/>
      <w:ind w:left="1000"/>
    </w:pPr>
    <w:rPr>
      <w:rFonts w:ascii="Times New Roman" w:cs="Times New Roman" w:eastAsia="Times New Roman" w:hAnsi="Times New Roman"/>
      <w:kern w:val="0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 w:val="1"/>
    <w:semiHidden w:val="1"/>
    <w:rsid w:val="00A66FB9"/>
    <w:pPr>
      <w:spacing w:after="0" w:line="240" w:lineRule="auto"/>
      <w:ind w:left="1200"/>
    </w:pPr>
    <w:rPr>
      <w:rFonts w:ascii="Times New Roman" w:cs="Times New Roman" w:eastAsia="Times New Roman" w:hAnsi="Times New Roman"/>
      <w:kern w:val="0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 w:val="1"/>
    <w:semiHidden w:val="1"/>
    <w:rsid w:val="00A66FB9"/>
    <w:pPr>
      <w:spacing w:after="0" w:line="240" w:lineRule="auto"/>
      <w:ind w:left="1400"/>
    </w:pPr>
    <w:rPr>
      <w:rFonts w:ascii="Times New Roman" w:cs="Times New Roman" w:eastAsia="Times New Roman" w:hAnsi="Times New Roman"/>
      <w:kern w:val="0"/>
      <w:sz w:val="20"/>
      <w:szCs w:val="20"/>
      <w:lang w:eastAsia="pl-PL"/>
    </w:rPr>
  </w:style>
  <w:style w:type="character" w:styleId="UyteHipercze">
    <w:name w:val="FollowedHyperlink"/>
    <w:rsid w:val="00A66FB9"/>
    <w:rPr>
      <w:color w:val="606420"/>
      <w:u w:val="single"/>
    </w:rPr>
  </w:style>
  <w:style w:type="character" w:styleId="Pogrubienie">
    <w:name w:val="Strong"/>
    <w:uiPriority w:val="22"/>
    <w:qFormat w:val="1"/>
    <w:rsid w:val="00A66FB9"/>
    <w:rPr>
      <w:b w:val="1"/>
      <w:bCs w:val="1"/>
    </w:rPr>
  </w:style>
  <w:style w:type="paragraph" w:styleId="msolistparagraph0" w:customStyle="1">
    <w:name w:val="msolistparagraph"/>
    <w:basedOn w:val="Normalny"/>
    <w:rsid w:val="00A66FB9"/>
    <w:pPr>
      <w:spacing w:after="200" w:line="276" w:lineRule="auto"/>
      <w:ind w:left="720"/>
    </w:pPr>
    <w:rPr>
      <w:rFonts w:ascii="Calibri" w:cs="Times New Roman" w:eastAsia="Times New Roman" w:hAnsi="Calibri"/>
      <w:kern w:val="0"/>
      <w:lang w:eastAsia="pl-PL"/>
    </w:rPr>
  </w:style>
  <w:style w:type="paragraph" w:styleId="Akapitzlist1" w:customStyle="1">
    <w:name w:val="Akapit z listą1"/>
    <w:basedOn w:val="Normalny"/>
    <w:qFormat w:val="1"/>
    <w:rsid w:val="00A66FB9"/>
    <w:pPr>
      <w:spacing w:after="200" w:line="276" w:lineRule="auto"/>
      <w:ind w:left="720"/>
    </w:pPr>
    <w:rPr>
      <w:rFonts w:ascii="Calibri" w:cs="Calibri" w:eastAsia="Calibri" w:hAnsi="Calibri"/>
      <w:kern w:val="0"/>
    </w:rPr>
  </w:style>
  <w:style w:type="paragraph" w:styleId="Lista3">
    <w:name w:val="List 3"/>
    <w:basedOn w:val="Normalny"/>
    <w:rsid w:val="00A66FB9"/>
    <w:pPr>
      <w:spacing w:after="0" w:line="240" w:lineRule="auto"/>
      <w:ind w:left="849" w:hanging="283"/>
    </w:pPr>
    <w:rPr>
      <w:rFonts w:ascii="Times New Roman" w:cs="Times New Roman" w:eastAsia="Times New Roman" w:hAnsi="Times New Roman"/>
      <w:kern w:val="0"/>
      <w:sz w:val="20"/>
      <w:szCs w:val="20"/>
      <w:lang w:eastAsia="pl-PL"/>
    </w:rPr>
  </w:style>
  <w:style w:type="paragraph" w:styleId="Lista4">
    <w:name w:val="List 4"/>
    <w:basedOn w:val="Normalny"/>
    <w:rsid w:val="00A66FB9"/>
    <w:pPr>
      <w:spacing w:after="0" w:line="240" w:lineRule="auto"/>
      <w:ind w:left="1132" w:hanging="283"/>
    </w:pPr>
    <w:rPr>
      <w:rFonts w:ascii="Times New Roman" w:cs="Times New Roman" w:eastAsia="Times New Roman" w:hAnsi="Times New Roman"/>
      <w:kern w:val="0"/>
      <w:sz w:val="20"/>
      <w:szCs w:val="20"/>
      <w:lang w:eastAsia="pl-PL"/>
    </w:rPr>
  </w:style>
  <w:style w:type="paragraph" w:styleId="Lista-kontynuacja">
    <w:name w:val="List Continue"/>
    <w:basedOn w:val="Normalny"/>
    <w:rsid w:val="00A66FB9"/>
    <w:pPr>
      <w:spacing w:after="120" w:line="240" w:lineRule="auto"/>
      <w:ind w:left="283"/>
    </w:pPr>
    <w:rPr>
      <w:rFonts w:ascii="Times New Roman" w:cs="Times New Roman" w:eastAsia="Times New Roman" w:hAnsi="Times New Roman"/>
      <w:kern w:val="0"/>
      <w:sz w:val="20"/>
      <w:szCs w:val="20"/>
      <w:lang w:eastAsia="pl-PL"/>
    </w:rPr>
  </w:style>
  <w:style w:type="paragraph" w:styleId="Lista-kontynuacja2">
    <w:name w:val="List Continue 2"/>
    <w:basedOn w:val="Normalny"/>
    <w:rsid w:val="00A66FB9"/>
    <w:pPr>
      <w:spacing w:after="120" w:line="240" w:lineRule="auto"/>
      <w:ind w:left="566"/>
    </w:pPr>
    <w:rPr>
      <w:rFonts w:ascii="Times New Roman" w:cs="Times New Roman" w:eastAsia="Times New Roman" w:hAnsi="Times New Roman"/>
      <w:kern w:val="0"/>
      <w:sz w:val="20"/>
      <w:szCs w:val="20"/>
      <w:lang w:eastAsia="pl-PL"/>
    </w:rPr>
  </w:style>
  <w:style w:type="paragraph" w:styleId="Lista-kontynuacja3">
    <w:name w:val="List Continue 3"/>
    <w:basedOn w:val="Normalny"/>
    <w:rsid w:val="00A66FB9"/>
    <w:pPr>
      <w:spacing w:after="120" w:line="240" w:lineRule="auto"/>
      <w:ind w:left="849"/>
    </w:pPr>
    <w:rPr>
      <w:rFonts w:ascii="Times New Roman" w:cs="Times New Roman" w:eastAsia="Times New Roman" w:hAnsi="Times New Roman"/>
      <w:kern w:val="0"/>
      <w:sz w:val="20"/>
      <w:szCs w:val="20"/>
      <w:lang w:eastAsia="pl-PL"/>
    </w:rPr>
  </w:style>
  <w:style w:type="paragraph" w:styleId="Lista-kontynuacja4">
    <w:name w:val="List Continue 4"/>
    <w:basedOn w:val="Normalny"/>
    <w:rsid w:val="00A66FB9"/>
    <w:pPr>
      <w:spacing w:after="120" w:line="240" w:lineRule="auto"/>
      <w:ind w:left="1132"/>
    </w:pPr>
    <w:rPr>
      <w:rFonts w:ascii="Times New Roman" w:cs="Times New Roman" w:eastAsia="Times New Roman" w:hAnsi="Times New Roman"/>
      <w:kern w:val="0"/>
      <w:sz w:val="20"/>
      <w:szCs w:val="20"/>
      <w:lang w:eastAsia="pl-PL"/>
    </w:rPr>
  </w:style>
  <w:style w:type="paragraph" w:styleId="Style1" w:customStyle="1">
    <w:name w:val="Style1"/>
    <w:basedOn w:val="Nagwek1"/>
    <w:qFormat w:val="1"/>
    <w:rsid w:val="00A66FB9"/>
    <w:pPr>
      <w:keepLines w:val="1"/>
      <w:spacing w:after="240" w:before="240" w:line="276" w:lineRule="auto"/>
      <w:jc w:val="left"/>
    </w:pPr>
    <w:rPr>
      <w:rFonts w:ascii="Cambria" w:hAnsi="Cambria"/>
      <w:b w:val="1"/>
      <w:bCs w:val="1"/>
      <w:color w:val="365f91"/>
      <w:szCs w:val="28"/>
      <w:lang w:eastAsia="en-US"/>
    </w:rPr>
  </w:style>
  <w:style w:type="paragraph" w:styleId="Bezodstpw">
    <w:name w:val="No Spacing"/>
    <w:link w:val="BezodstpwZnak"/>
    <w:uiPriority w:val="1"/>
    <w:qFormat w:val="1"/>
    <w:rsid w:val="00A66FB9"/>
    <w:pPr>
      <w:spacing w:after="0" w:line="240" w:lineRule="auto"/>
    </w:pPr>
    <w:rPr>
      <w:rFonts w:ascii="Calibri" w:cs="Times New Roman" w:eastAsia="Times New Roman" w:hAnsi="Calibri"/>
      <w:kern w:val="0"/>
      <w:lang w:eastAsia="pl-PL"/>
    </w:rPr>
  </w:style>
  <w:style w:type="character" w:styleId="BezodstpwZnak" w:customStyle="1">
    <w:name w:val="Bez odstępów Znak"/>
    <w:link w:val="Bezodstpw"/>
    <w:uiPriority w:val="1"/>
    <w:rsid w:val="00A66FB9"/>
    <w:rPr>
      <w:rFonts w:ascii="Calibri" w:cs="Times New Roman" w:eastAsia="Times New Roman" w:hAnsi="Calibri"/>
      <w:kern w:val="0"/>
      <w:lang w:eastAsia="pl-PL"/>
    </w:rPr>
  </w:style>
  <w:style w:type="paragraph" w:styleId="dtn" w:customStyle="1">
    <w:name w:val="dtn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dtz" w:customStyle="1">
    <w:name w:val="dtz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dtu" w:customStyle="1">
    <w:name w:val="dtu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p0" w:customStyle="1">
    <w:name w:val="p0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character" w:styleId="b" w:customStyle="1">
    <w:name w:val="b"/>
    <w:basedOn w:val="Domylnaczcionkaakapitu"/>
    <w:rsid w:val="00A66FB9"/>
  </w:style>
  <w:style w:type="paragraph" w:styleId="zd" w:customStyle="1">
    <w:name w:val="zd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ztsg" w:customStyle="1">
    <w:name w:val="ztsg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msonormalc1" w:customStyle="1">
    <w:name w:val="msonormal c1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msonormalc2" w:customStyle="1">
    <w:name w:val="msonormal c2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p1" w:customStyle="1">
    <w:name w:val="p1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msonormalc3" w:customStyle="1">
    <w:name w:val="msonormal c3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msonormalc4" w:customStyle="1">
    <w:name w:val="msonormal c4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character" w:styleId="TekstpodstawowyZnak1" w:customStyle="1">
    <w:name w:val="Tekst podstawowy Znak1"/>
    <w:aliases w:val="bt Znak Znak,szaro Znak Znak,b1 Znak Znak,pomniejszony Znak Znak,Tekst wcięty 2 st Znak Znak,Tekst wci Znak Znak,ęty 2 st Znak Znak,Tekst podstawowy Znak Znak Znak Znak Znak Znak Znak Znak Znak Znak"/>
    <w:link w:val="Tekstpodstawowy"/>
    <w:rsid w:val="00A66FB9"/>
    <w:rPr>
      <w:rFonts w:ascii="Times New Roman" w:cs="Times New Roman" w:eastAsia="Times New Roman" w:hAnsi="Times New Roman"/>
      <w:b w:val="1"/>
      <w:kern w:val="0"/>
      <w:sz w:val="32"/>
      <w:szCs w:val="20"/>
      <w:lang w:eastAsia="pl-PL"/>
    </w:rPr>
  </w:style>
  <w:style w:type="character" w:styleId="ZnakZnak" w:customStyle="1">
    <w:name w:val="Znak Znak"/>
    <w:rsid w:val="00A66FB9"/>
    <w:rPr>
      <w:b w:val="1"/>
      <w:sz w:val="24"/>
      <w:lang w:bidi="ar-SA" w:eastAsia="pl-PL" w:val="pl-PL"/>
    </w:rPr>
  </w:style>
  <w:style w:type="character" w:styleId="c1" w:customStyle="1">
    <w:name w:val="c1"/>
    <w:basedOn w:val="Domylnaczcionkaakapitu"/>
    <w:rsid w:val="00A66FB9"/>
  </w:style>
  <w:style w:type="character" w:styleId="c2" w:customStyle="1">
    <w:name w:val="c2"/>
    <w:basedOn w:val="Domylnaczcionkaakapitu"/>
    <w:rsid w:val="00A66FB9"/>
  </w:style>
  <w:style w:type="paragraph" w:styleId="msonormalc9" w:customStyle="1">
    <w:name w:val="msonormal c9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character" w:styleId="c7" w:customStyle="1">
    <w:name w:val="c7"/>
    <w:basedOn w:val="Domylnaczcionkaakapitu"/>
    <w:rsid w:val="00A66FB9"/>
  </w:style>
  <w:style w:type="character" w:styleId="c8" w:customStyle="1">
    <w:name w:val="c8"/>
    <w:basedOn w:val="Domylnaczcionkaakapitu"/>
    <w:rsid w:val="00A66FB9"/>
  </w:style>
  <w:style w:type="character" w:styleId="c3" w:customStyle="1">
    <w:name w:val="c3"/>
    <w:basedOn w:val="Domylnaczcionkaakapitu"/>
    <w:rsid w:val="00A66FB9"/>
  </w:style>
  <w:style w:type="paragraph" w:styleId="msonormalc5" w:customStyle="1">
    <w:name w:val="msonormal c5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character" w:styleId="c4" w:customStyle="1">
    <w:name w:val="c4"/>
    <w:basedOn w:val="Domylnaczcionkaakapitu"/>
    <w:rsid w:val="00A66FB9"/>
  </w:style>
  <w:style w:type="paragraph" w:styleId="msonormalc7" w:customStyle="1">
    <w:name w:val="msonormal c7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character" w:styleId="c6" w:customStyle="1">
    <w:name w:val="c6"/>
    <w:basedOn w:val="Domylnaczcionkaakapitu"/>
    <w:rsid w:val="00A66FB9"/>
  </w:style>
  <w:style w:type="paragraph" w:styleId="msonormalc10" w:customStyle="1">
    <w:name w:val="msonormal c10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msonormalc13" w:customStyle="1">
    <w:name w:val="msonormal c13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msonormalc19" w:customStyle="1">
    <w:name w:val="msonormal c19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msonormalc25" w:customStyle="1">
    <w:name w:val="msonormal c25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msonormalc26" w:customStyle="1">
    <w:name w:val="msonormal c26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msonormalc27" w:customStyle="1">
    <w:name w:val="msonormal c27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msonormalc28" w:customStyle="1">
    <w:name w:val="msonormal c28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msonormalc31" w:customStyle="1">
    <w:name w:val="msonormal c31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msonormalc32" w:customStyle="1">
    <w:name w:val="msonormal c32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msonormalc35" w:customStyle="1">
    <w:name w:val="msonormal c35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msonormalc36" w:customStyle="1">
    <w:name w:val="msonormal c36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character" w:styleId="t3" w:customStyle="1">
    <w:name w:val="t3"/>
    <w:basedOn w:val="Domylnaczcionkaakapitu"/>
    <w:rsid w:val="00A66FB9"/>
  </w:style>
  <w:style w:type="table" w:styleId="Tabela-Elegancki">
    <w:name w:val="Table Elegant"/>
    <w:basedOn w:val="Standardowy"/>
    <w:rsid w:val="00A66FB9"/>
    <w:pPr>
      <w:spacing w:after="0" w:line="240" w:lineRule="auto"/>
    </w:pPr>
    <w:rPr>
      <w:rFonts w:ascii="Times New Roman" w:cs="Times New Roman" w:eastAsia="Times New Roman" w:hAnsi="Times New Roman"/>
      <w:kern w:val="0"/>
      <w:sz w:val="20"/>
      <w:szCs w:val="20"/>
      <w:lang w:eastAsia="pl-PL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body4" w:customStyle="1">
    <w:name w:val="body4"/>
    <w:basedOn w:val="Normalny"/>
    <w:rsid w:val="00A66FB9"/>
    <w:pPr>
      <w:spacing w:after="0" w:line="220" w:lineRule="atLeast"/>
      <w:ind w:left="4819"/>
      <w:jc w:val="both"/>
    </w:pPr>
    <w:rPr>
      <w:rFonts w:ascii="Times New Roman" w:cs="Times New Roman" w:eastAsia="Times New Roman" w:hAnsi="Times New Roman"/>
      <w:snapToGrid w:val="0"/>
      <w:kern w:val="0"/>
      <w:sz w:val="18"/>
      <w:szCs w:val="20"/>
      <w:lang w:eastAsia="pl-PL"/>
    </w:rPr>
  </w:style>
  <w:style w:type="paragraph" w:styleId="Tekstpodstawowy1" w:customStyle="1">
    <w:name w:val="Tekst podstawowy1"/>
    <w:rsid w:val="00A66FB9"/>
    <w:pPr>
      <w:spacing w:after="0" w:line="304" w:lineRule="atLeast"/>
      <w:ind w:firstLine="283"/>
      <w:jc w:val="both"/>
    </w:pPr>
    <w:rPr>
      <w:rFonts w:ascii="Times New Roman" w:cs="Times New Roman" w:eastAsia="Times New Roman" w:hAnsi="Times New Roman"/>
      <w:snapToGrid w:val="0"/>
      <w:color w:val="000000"/>
      <w:kern w:val="0"/>
      <w:szCs w:val="20"/>
      <w:lang w:eastAsia="pl-PL"/>
    </w:rPr>
  </w:style>
  <w:style w:type="paragraph" w:styleId="t1" w:customStyle="1">
    <w:name w:val="t1"/>
    <w:basedOn w:val="Tekstpodstawowy1"/>
    <w:rsid w:val="00A66FB9"/>
    <w:pPr>
      <w:spacing w:line="240" w:lineRule="auto"/>
      <w:ind w:firstLine="0"/>
      <w:jc w:val="center"/>
    </w:pPr>
    <w:rPr>
      <w:b w:val="1"/>
      <w:color w:val="auto"/>
      <w:sz w:val="32"/>
    </w:rPr>
  </w:style>
  <w:style w:type="paragraph" w:styleId="tyt3" w:customStyle="1">
    <w:name w:val="tyt3"/>
    <w:basedOn w:val="Tekstpodstawowy1"/>
    <w:rsid w:val="00A66FB9"/>
    <w:pPr>
      <w:spacing w:after="113"/>
      <w:ind w:firstLine="0"/>
      <w:jc w:val="center"/>
    </w:pPr>
    <w:rPr>
      <w:b w:val="1"/>
      <w:color w:val="auto"/>
    </w:rPr>
  </w:style>
  <w:style w:type="paragraph" w:styleId="w5" w:customStyle="1">
    <w:name w:val="w5"/>
    <w:basedOn w:val="Tekstpodstawowy1"/>
    <w:rsid w:val="00A66FB9"/>
    <w:pPr>
      <w:tabs>
        <w:tab w:val="left" w:pos="283"/>
      </w:tabs>
      <w:ind w:left="283" w:hanging="283"/>
    </w:pPr>
    <w:rPr>
      <w:color w:val="auto"/>
    </w:rPr>
  </w:style>
  <w:style w:type="paragraph" w:styleId="body6" w:customStyle="1">
    <w:name w:val="body6"/>
    <w:basedOn w:val="Normalny"/>
    <w:rsid w:val="00A66FB9"/>
    <w:pPr>
      <w:spacing w:after="0" w:line="220" w:lineRule="atLeast"/>
      <w:ind w:left="5669"/>
      <w:jc w:val="both"/>
    </w:pPr>
    <w:rPr>
      <w:rFonts w:ascii="Times New Roman" w:cs="Times New Roman" w:eastAsia="Times New Roman" w:hAnsi="Times New Roman"/>
      <w:snapToGrid w:val="0"/>
      <w:kern w:val="0"/>
      <w:sz w:val="1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 w:val="1"/>
    <w:rsid w:val="00A66FB9"/>
    <w:pPr>
      <w:numPr>
        <w:ilvl w:val="1"/>
      </w:numPr>
      <w:spacing w:after="200" w:line="276" w:lineRule="auto"/>
      <w:jc w:val="both"/>
    </w:pPr>
    <w:rPr>
      <w:rFonts w:ascii="Cambria" w:cs="Times New Roman" w:eastAsia="Times New Roman" w:hAnsi="Cambria"/>
      <w:i w:val="1"/>
      <w:iCs w:val="1"/>
      <w:color w:val="4f81bd"/>
      <w:spacing w:val="15"/>
      <w:kern w:val="0"/>
      <w:sz w:val="24"/>
      <w:szCs w:val="24"/>
    </w:rPr>
  </w:style>
  <w:style w:type="character" w:styleId="PodtytuZnak" w:customStyle="1">
    <w:name w:val="Podtytuł Znak"/>
    <w:basedOn w:val="Domylnaczcionkaakapitu"/>
    <w:link w:val="Podtytu"/>
    <w:rsid w:val="00A66FB9"/>
    <w:rPr>
      <w:rFonts w:ascii="Cambria" w:cs="Times New Roman" w:eastAsia="Times New Roman" w:hAnsi="Cambria"/>
      <w:i w:val="1"/>
      <w:iCs w:val="1"/>
      <w:color w:val="4f81bd"/>
      <w:spacing w:val="15"/>
      <w:kern w:val="0"/>
      <w:sz w:val="24"/>
      <w:szCs w:val="24"/>
    </w:rPr>
  </w:style>
  <w:style w:type="paragraph" w:styleId="baza" w:customStyle="1">
    <w:name w:val="baza"/>
    <w:basedOn w:val="Normalny"/>
    <w:qFormat w:val="1"/>
    <w:rsid w:val="00A66FB9"/>
    <w:pPr>
      <w:spacing w:after="120" w:line="240" w:lineRule="auto"/>
    </w:pPr>
    <w:rPr>
      <w:rFonts w:ascii="Arial" w:cs="Times New Roman" w:eastAsia="Times New Roman" w:hAnsi="Arial"/>
      <w:kern w:val="0"/>
      <w:szCs w:val="24"/>
      <w:lang w:eastAsia="pl-PL"/>
    </w:rPr>
  </w:style>
  <w:style w:type="paragraph" w:styleId="bazatabelkaX" w:customStyle="1">
    <w:name w:val="baza tabelka X"/>
    <w:basedOn w:val="bazatabelka"/>
    <w:qFormat w:val="1"/>
    <w:rsid w:val="00A66FB9"/>
    <w:pPr>
      <w:spacing w:after="240" w:before="240"/>
      <w:jc w:val="center"/>
    </w:pPr>
    <w:rPr>
      <w:b w:val="1"/>
    </w:rPr>
  </w:style>
  <w:style w:type="paragraph" w:styleId="bazatabelka" w:customStyle="1">
    <w:name w:val="baza tabelka"/>
    <w:basedOn w:val="baza"/>
    <w:qFormat w:val="1"/>
    <w:rsid w:val="00A66FB9"/>
    <w:rPr>
      <w:rFonts w:cs="Arial"/>
      <w:szCs w:val="20"/>
    </w:rPr>
  </w:style>
  <w:style w:type="table" w:styleId="bTabelka" w:customStyle="1">
    <w:name w:val="bTabelka"/>
    <w:basedOn w:val="Standardowy"/>
    <w:rsid w:val="00A66FB9"/>
    <w:pPr>
      <w:spacing w:after="0" w:line="240" w:lineRule="auto"/>
    </w:pPr>
    <w:rPr>
      <w:rFonts w:ascii="Arial" w:cs="Times New Roman" w:eastAsia="Times New Roman" w:hAnsi="Arial"/>
      <w:kern w:val="0"/>
      <w:szCs w:val="20"/>
      <w:lang w:eastAsia="pl-PL"/>
    </w:rPr>
    <w:tblPr/>
  </w:style>
  <w:style w:type="paragraph" w:styleId="bazaTitle" w:customStyle="1">
    <w:name w:val="baza Title"/>
    <w:basedOn w:val="baza"/>
    <w:qFormat w:val="1"/>
    <w:rsid w:val="00A66FB9"/>
    <w:pPr>
      <w:autoSpaceDE w:val="0"/>
      <w:autoSpaceDN w:val="0"/>
      <w:adjustRightInd w:val="0"/>
      <w:jc w:val="center"/>
    </w:pPr>
    <w:rPr>
      <w:rFonts w:cs="Arial"/>
      <w:b w:val="1"/>
      <w:bCs w:val="1"/>
      <w:caps w:val="1"/>
      <w:sz w:val="32"/>
    </w:rPr>
  </w:style>
  <w:style w:type="numbering" w:styleId="Bezlisty1" w:customStyle="1">
    <w:name w:val="Bez listy1"/>
    <w:next w:val="Bezlisty"/>
    <w:uiPriority w:val="99"/>
    <w:semiHidden w:val="1"/>
    <w:unhideWhenUsed w:val="1"/>
    <w:rsid w:val="00A66FB9"/>
  </w:style>
  <w:style w:type="paragraph" w:styleId="bodytext" w:customStyle="1">
    <w:name w:val="bodytext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 w:val="1"/>
    <w:rsid w:val="00A66FB9"/>
    <w:pPr>
      <w:spacing w:after="0" w:line="240" w:lineRule="auto"/>
    </w:pPr>
    <w:rPr>
      <w:rFonts w:ascii="Courier New" w:cs="Times New Roman" w:eastAsia="Times New Roman" w:hAnsi="Courier New"/>
      <w:kern w:val="0"/>
      <w:sz w:val="20"/>
      <w:szCs w:val="20"/>
      <w:lang w:eastAsia="pl-PL"/>
    </w:rPr>
  </w:style>
  <w:style w:type="character" w:styleId="ZwykytekstZnak" w:customStyle="1">
    <w:name w:val="Zwykły tekst Znak"/>
    <w:basedOn w:val="Domylnaczcionkaakapitu"/>
    <w:link w:val="Zwykytekst"/>
    <w:semiHidden w:val="1"/>
    <w:rsid w:val="00A66FB9"/>
    <w:rPr>
      <w:rFonts w:ascii="Courier New" w:cs="Times New Roman" w:eastAsia="Times New Roman" w:hAnsi="Courier New"/>
      <w:kern w:val="0"/>
      <w:sz w:val="20"/>
      <w:szCs w:val="20"/>
      <w:lang w:eastAsia="pl-PL"/>
    </w:rPr>
  </w:style>
  <w:style w:type="character" w:styleId="HTML-cytat">
    <w:name w:val="HTML Cite"/>
    <w:uiPriority w:val="99"/>
    <w:semiHidden w:val="1"/>
    <w:unhideWhenUsed w:val="1"/>
    <w:rsid w:val="00A66FB9"/>
    <w:rPr>
      <w:i w:val="1"/>
      <w:iCs w:val="1"/>
    </w:rPr>
  </w:style>
  <w:style w:type="paragraph" w:styleId="H3" w:customStyle="1">
    <w:name w:val="H3"/>
    <w:basedOn w:val="Normalny"/>
    <w:next w:val="Normalny"/>
    <w:rsid w:val="00A66FB9"/>
    <w:pPr>
      <w:keepNext w:val="1"/>
      <w:spacing w:after="100" w:before="100" w:line="240" w:lineRule="auto"/>
      <w:outlineLvl w:val="3"/>
    </w:pPr>
    <w:rPr>
      <w:rFonts w:ascii="Times New Roman" w:cs="Times New Roman" w:eastAsia="Times New Roman" w:hAnsi="Times New Roman"/>
      <w:b w:val="1"/>
      <w:snapToGrid w:val="0"/>
      <w:kern w:val="0"/>
      <w:sz w:val="28"/>
      <w:szCs w:val="20"/>
      <w:lang w:eastAsia="pl-PL"/>
    </w:rPr>
  </w:style>
  <w:style w:type="paragraph" w:styleId="H4" w:customStyle="1">
    <w:name w:val="H4"/>
    <w:basedOn w:val="Normalny"/>
    <w:next w:val="Normalny"/>
    <w:rsid w:val="00A66FB9"/>
    <w:pPr>
      <w:keepNext w:val="1"/>
      <w:spacing w:after="100" w:before="100" w:line="240" w:lineRule="auto"/>
      <w:outlineLvl w:val="4"/>
    </w:pPr>
    <w:rPr>
      <w:rFonts w:ascii="Times New Roman" w:cs="Times New Roman" w:eastAsia="Times New Roman" w:hAnsi="Times New Roman"/>
      <w:b w:val="1"/>
      <w:snapToGrid w:val="0"/>
      <w:kern w:val="0"/>
      <w:sz w:val="24"/>
      <w:szCs w:val="20"/>
      <w:lang w:eastAsia="pl-PL"/>
    </w:rPr>
  </w:style>
  <w:style w:type="paragraph" w:styleId="center" w:customStyle="1">
    <w:name w:val="center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character" w:styleId="artl" w:customStyle="1">
    <w:name w:val="artl"/>
    <w:rsid w:val="00A66FB9"/>
  </w:style>
  <w:style w:type="character" w:styleId="ustb" w:customStyle="1">
    <w:name w:val="ustb"/>
    <w:rsid w:val="00A66FB9"/>
  </w:style>
  <w:style w:type="character" w:styleId="ustl" w:customStyle="1">
    <w:name w:val="ustl"/>
    <w:rsid w:val="00A66FB9"/>
  </w:style>
  <w:style w:type="character" w:styleId="pktl" w:customStyle="1">
    <w:name w:val="pktl"/>
    <w:rsid w:val="00A66FB9"/>
  </w:style>
  <w:style w:type="paragraph" w:styleId="inline" w:customStyle="1">
    <w:name w:val="inline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character" w:styleId="parb" w:customStyle="1">
    <w:name w:val="parb"/>
    <w:rsid w:val="00A66FB9"/>
  </w:style>
  <w:style w:type="character" w:styleId="parl" w:customStyle="1">
    <w:name w:val="parl"/>
    <w:rsid w:val="00A66FB9"/>
  </w:style>
  <w:style w:type="paragraph" w:styleId="art" w:customStyle="1">
    <w:name w:val="art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ust" w:customStyle="1">
    <w:name w:val="ust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character" w:styleId="Uwydatnienie">
    <w:name w:val="Emphasis"/>
    <w:uiPriority w:val="20"/>
    <w:qFormat w:val="1"/>
    <w:rsid w:val="00A66FB9"/>
    <w:rPr>
      <w:i w:val="1"/>
      <w:iCs w:val="1"/>
    </w:rPr>
  </w:style>
  <w:style w:type="character" w:styleId="articletitle" w:customStyle="1">
    <w:name w:val="articletitle"/>
    <w:rsid w:val="00A66FB9"/>
  </w:style>
  <w:style w:type="paragraph" w:styleId="Cytatintensywny">
    <w:name w:val="Intense Quote"/>
    <w:basedOn w:val="Normalny"/>
    <w:next w:val="Normalny"/>
    <w:link w:val="CytatintensywnyZnak"/>
    <w:uiPriority w:val="30"/>
    <w:qFormat w:val="1"/>
    <w:rsid w:val="00A66FB9"/>
    <w:pPr>
      <w:pBdr>
        <w:bottom w:color="4f81bd" w:space="4" w:sz="4" w:val="single"/>
      </w:pBdr>
      <w:spacing w:after="280" w:before="200" w:line="240" w:lineRule="auto"/>
      <w:ind w:left="936" w:right="936"/>
      <w:jc w:val="center"/>
    </w:pPr>
    <w:rPr>
      <w:rFonts w:ascii="Calibri" w:cs="Times New Roman" w:eastAsia="Calibri" w:hAnsi="Calibri"/>
      <w:b w:val="1"/>
      <w:bCs w:val="1"/>
      <w:i w:val="1"/>
      <w:iCs w:val="1"/>
      <w:noProof w:val="1"/>
      <w:color w:val="4f81bd"/>
      <w:kern w:val="0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A66FB9"/>
    <w:rPr>
      <w:rFonts w:ascii="Calibri" w:cs="Times New Roman" w:eastAsia="Calibri" w:hAnsi="Calibri"/>
      <w:b w:val="1"/>
      <w:bCs w:val="1"/>
      <w:i w:val="1"/>
      <w:iCs w:val="1"/>
      <w:noProof w:val="1"/>
      <w:color w:val="4f81bd"/>
      <w:kern w:val="0"/>
    </w:rPr>
  </w:style>
  <w:style w:type="character" w:styleId="Wyrnieniedelikatne">
    <w:name w:val="Subtle Emphasis"/>
    <w:uiPriority w:val="19"/>
    <w:qFormat w:val="1"/>
    <w:rsid w:val="00A66FB9"/>
    <w:rPr>
      <w:i w:val="1"/>
      <w:iCs w:val="1"/>
      <w:color w:val="808080"/>
    </w:rPr>
  </w:style>
  <w:style w:type="table" w:styleId="Tabela-Siatka1" w:customStyle="1">
    <w:name w:val="Tabela - Siatka1"/>
    <w:basedOn w:val="Standardowy"/>
    <w:next w:val="Tabela-Siatka"/>
    <w:uiPriority w:val="59"/>
    <w:rsid w:val="00A66FB9"/>
    <w:pPr>
      <w:spacing w:after="0" w:line="240" w:lineRule="auto"/>
    </w:pPr>
    <w:rPr>
      <w:rFonts w:ascii="Calibri" w:cs="Times New Roman" w:eastAsia="Calibri" w:hAnsi="Calibri"/>
      <w:kern w:val="0"/>
      <w:sz w:val="20"/>
      <w:szCs w:val="20"/>
      <w:lang w:eastAsia="pl-P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nfo-list-value-uzasadnienie" w:customStyle="1">
    <w:name w:val="info-list-value-uzasadnienie"/>
    <w:rsid w:val="00A66FB9"/>
  </w:style>
  <w:style w:type="paragraph" w:styleId="opis" w:customStyle="1">
    <w:name w:val="opis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opisb" w:customStyle="1">
    <w:name w:val="opisb"/>
    <w:basedOn w:val="Normalny"/>
    <w:rsid w:val="00A66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Tekstpodstawowy10" w:customStyle="1">
    <w:name w:val="Tekst podstawowy1"/>
    <w:rsid w:val="00A66FB9"/>
    <w:pPr>
      <w:spacing w:after="0" w:line="304" w:lineRule="atLeast"/>
      <w:ind w:firstLine="283"/>
      <w:jc w:val="both"/>
    </w:pPr>
    <w:rPr>
      <w:rFonts w:ascii="Times New Roman" w:cs="Times New Roman" w:eastAsia="Times New Roman" w:hAnsi="Times New Roman"/>
      <w:snapToGrid w:val="0"/>
      <w:color w:val="000000"/>
      <w:kern w:val="0"/>
      <w:szCs w:val="20"/>
      <w:lang w:eastAsia="pl-PL"/>
    </w:rPr>
  </w:style>
  <w:style w:type="character" w:styleId="litl" w:customStyle="1">
    <w:name w:val="litl"/>
    <w:rsid w:val="00A66FB9"/>
  </w:style>
  <w:style w:type="paragraph" w:styleId="punktacja1" w:customStyle="1">
    <w:name w:val="punktacja 1"/>
    <w:basedOn w:val="Normalny"/>
    <w:link w:val="punktacja1Znak"/>
    <w:rsid w:val="00A66FB9"/>
    <w:pPr>
      <w:widowControl w:val="0"/>
      <w:numPr>
        <w:numId w:val="8"/>
      </w:numPr>
      <w:suppressAutoHyphens w:val="1"/>
      <w:spacing w:after="120" w:before="240" w:line="240" w:lineRule="auto"/>
      <w:jc w:val="both"/>
    </w:pPr>
    <w:rPr>
      <w:rFonts w:ascii="Times New Roman" w:cs="Times New Roman" w:eastAsia="Lucida Sans Unicode" w:hAnsi="Times New Roman"/>
      <w:b w:val="1"/>
      <w:kern w:val="1"/>
      <w:sz w:val="24"/>
      <w:szCs w:val="24"/>
      <w:lang w:eastAsia="ar-SA"/>
    </w:rPr>
  </w:style>
  <w:style w:type="character" w:styleId="punktacja1Znak" w:customStyle="1">
    <w:name w:val="punktacja 1 Znak"/>
    <w:link w:val="punktacja1"/>
    <w:rsid w:val="00A66FB9"/>
    <w:rPr>
      <w:rFonts w:ascii="Times New Roman" w:cs="Times New Roman" w:eastAsia="Lucida Sans Unicode" w:hAnsi="Times New Roman"/>
      <w:b w:val="1"/>
      <w:kern w:val="1"/>
      <w:sz w:val="24"/>
      <w:szCs w:val="24"/>
      <w:lang w:eastAsia="ar-SA"/>
    </w:rPr>
  </w:style>
  <w:style w:type="paragraph" w:styleId="punktacja11" w:customStyle="1">
    <w:name w:val="punktacja1)"/>
    <w:basedOn w:val="Normalny"/>
    <w:link w:val="punktacja1Znak0"/>
    <w:rsid w:val="00A66FB9"/>
    <w:pPr>
      <w:widowControl w:val="0"/>
      <w:numPr>
        <w:numId w:val="12"/>
      </w:numPr>
      <w:suppressAutoHyphens w:val="1"/>
      <w:spacing w:after="120" w:before="120" w:line="240" w:lineRule="auto"/>
      <w:jc w:val="both"/>
    </w:pPr>
    <w:rPr>
      <w:rFonts w:ascii="Times New Roman" w:cs="Times New Roman" w:eastAsia="Lucida Sans Unicode" w:hAnsi="Times New Roman"/>
      <w:kern w:val="1"/>
      <w:sz w:val="24"/>
      <w:szCs w:val="24"/>
      <w:lang w:eastAsia="ar-SA"/>
    </w:rPr>
  </w:style>
  <w:style w:type="character" w:styleId="punktacja1Znak0" w:customStyle="1">
    <w:name w:val="punktacja1) Znak"/>
    <w:link w:val="punktacja11"/>
    <w:rsid w:val="00A66FB9"/>
    <w:rPr>
      <w:rFonts w:ascii="Times New Roman" w:cs="Times New Roman" w:eastAsia="Lucida Sans Unicode" w:hAnsi="Times New Roman"/>
      <w:kern w:val="1"/>
      <w:sz w:val="24"/>
      <w:szCs w:val="24"/>
      <w:lang w:eastAsia="ar-SA"/>
    </w:rPr>
  </w:style>
  <w:style w:type="paragraph" w:styleId="1poziom" w:customStyle="1">
    <w:name w:val="1 poziom"/>
    <w:basedOn w:val="Nagwek3"/>
    <w:rsid w:val="00A66FB9"/>
    <w:pPr>
      <w:keepLines w:val="0"/>
      <w:widowControl w:val="0"/>
      <w:numPr>
        <w:numId w:val="9"/>
      </w:numPr>
      <w:suppressAutoHyphens w:val="1"/>
      <w:spacing w:after="240" w:before="480" w:line="240" w:lineRule="auto"/>
      <w:jc w:val="both"/>
    </w:pPr>
    <w:rPr>
      <w:rFonts w:ascii="Arial" w:cs="Arial" w:eastAsia="Lucida Sans Unicode" w:hAnsi="Arial"/>
      <w:b w:val="1"/>
      <w:color w:val="auto"/>
      <w:kern w:val="1"/>
      <w:sz w:val="26"/>
      <w:szCs w:val="26"/>
      <w:lang w:eastAsia="ar-SA"/>
    </w:rPr>
  </w:style>
  <w:style w:type="paragraph" w:styleId="punktacjaa" w:customStyle="1">
    <w:name w:val="punktacja a"/>
    <w:basedOn w:val="Normalny"/>
    <w:link w:val="punktacjaaZnakZnak"/>
    <w:rsid w:val="00A66FB9"/>
    <w:pPr>
      <w:widowControl w:val="0"/>
      <w:numPr>
        <w:numId w:val="10"/>
      </w:numPr>
      <w:suppressAutoHyphens w:val="1"/>
      <w:spacing w:after="120" w:before="120" w:line="240" w:lineRule="auto"/>
      <w:jc w:val="both"/>
    </w:pPr>
    <w:rPr>
      <w:rFonts w:ascii="Times New Roman" w:cs="Times New Roman" w:eastAsia="Lucida Sans Unicode" w:hAnsi="Times New Roman"/>
      <w:kern w:val="1"/>
      <w:sz w:val="24"/>
      <w:szCs w:val="24"/>
      <w:lang w:eastAsia="ar-SA"/>
    </w:rPr>
  </w:style>
  <w:style w:type="character" w:styleId="punktacjaaZnakZnak" w:customStyle="1">
    <w:name w:val="punktacja a Znak Znak"/>
    <w:link w:val="punktacjaa"/>
    <w:rsid w:val="00A66FB9"/>
    <w:rPr>
      <w:rFonts w:ascii="Times New Roman" w:cs="Times New Roman" w:eastAsia="Lucida Sans Unicode" w:hAnsi="Times New Roman"/>
      <w:kern w:val="1"/>
      <w:sz w:val="24"/>
      <w:szCs w:val="24"/>
      <w:lang w:eastAsia="ar-SA"/>
    </w:rPr>
  </w:style>
  <w:style w:type="paragraph" w:styleId="bold" w:customStyle="1">
    <w:name w:val="bold"/>
    <w:basedOn w:val="Normalny"/>
    <w:rsid w:val="00A66FB9"/>
    <w:pPr>
      <w:widowControl w:val="0"/>
      <w:suppressAutoHyphens w:val="1"/>
      <w:spacing w:after="0" w:before="120" w:line="240" w:lineRule="auto"/>
      <w:jc w:val="both"/>
    </w:pPr>
    <w:rPr>
      <w:rFonts w:ascii="Times New Roman" w:cs="Times New Roman" w:eastAsia="Lucida Sans Unicode" w:hAnsi="Times New Roman"/>
      <w:b w:val="1"/>
      <w:kern w:val="1"/>
      <w:sz w:val="24"/>
      <w:szCs w:val="24"/>
      <w:lang w:eastAsia="ar-SA"/>
    </w:rPr>
  </w:style>
  <w:style w:type="paragraph" w:styleId="punktacja10" w:customStyle="1">
    <w:name w:val="punktacja1."/>
    <w:basedOn w:val="Normalny"/>
    <w:link w:val="punktacja1Znak1"/>
    <w:rsid w:val="00A66FB9"/>
    <w:pPr>
      <w:widowControl w:val="0"/>
      <w:numPr>
        <w:numId w:val="11"/>
      </w:numPr>
      <w:suppressAutoHyphens w:val="1"/>
      <w:spacing w:after="120" w:before="120" w:line="240" w:lineRule="auto"/>
      <w:jc w:val="both"/>
    </w:pPr>
    <w:rPr>
      <w:rFonts w:ascii="Times New Roman" w:cs="Times New Roman" w:eastAsia="Lucida Sans Unicode" w:hAnsi="Times New Roman"/>
      <w:kern w:val="1"/>
      <w:sz w:val="24"/>
      <w:szCs w:val="24"/>
      <w:lang w:eastAsia="ar-SA"/>
    </w:rPr>
  </w:style>
  <w:style w:type="character" w:styleId="punktacja1Znak1" w:customStyle="1">
    <w:name w:val="punktacja1. Znak"/>
    <w:link w:val="punktacja10"/>
    <w:rsid w:val="00A66FB9"/>
    <w:rPr>
      <w:rFonts w:ascii="Times New Roman" w:cs="Times New Roman" w:eastAsia="Lucida Sans Unicode" w:hAnsi="Times New Roman"/>
      <w:kern w:val="1"/>
      <w:sz w:val="24"/>
      <w:szCs w:val="24"/>
      <w:lang w:eastAsia="ar-SA"/>
    </w:rPr>
  </w:style>
  <w:style w:type="paragraph" w:styleId="punktacja-" w:customStyle="1">
    <w:name w:val="punktacja -"/>
    <w:basedOn w:val="Normalny"/>
    <w:link w:val="punktacja-Znak"/>
    <w:rsid w:val="00A66FB9"/>
    <w:pPr>
      <w:widowControl w:val="0"/>
      <w:numPr>
        <w:numId w:val="13"/>
      </w:numPr>
      <w:suppressAutoHyphens w:val="1"/>
      <w:spacing w:after="120" w:before="120" w:line="240" w:lineRule="auto"/>
      <w:jc w:val="both"/>
    </w:pPr>
    <w:rPr>
      <w:rFonts w:ascii="Times New Roman" w:cs="Times New Roman" w:eastAsia="Lucida Sans Unicode" w:hAnsi="Times New Roman"/>
      <w:kern w:val="1"/>
      <w:sz w:val="24"/>
      <w:szCs w:val="24"/>
      <w:lang w:eastAsia="ar-SA"/>
    </w:rPr>
  </w:style>
  <w:style w:type="character" w:styleId="punktacja-Znak" w:customStyle="1">
    <w:name w:val="punktacja - Znak"/>
    <w:link w:val="punktacja-"/>
    <w:rsid w:val="00A66FB9"/>
    <w:rPr>
      <w:rFonts w:ascii="Times New Roman" w:cs="Times New Roman" w:eastAsia="Lucida Sans Unicode" w:hAnsi="Times New Roman"/>
      <w:kern w:val="1"/>
      <w:sz w:val="24"/>
      <w:szCs w:val="24"/>
      <w:lang w:eastAsia="ar-SA"/>
    </w:rPr>
  </w:style>
  <w:style w:type="character" w:styleId="TM" w:customStyle="1">
    <w:name w:val="TM"/>
    <w:rsid w:val="00A66FB9"/>
    <w:rPr>
      <w:b w:val="1"/>
      <w:spacing w:val="2"/>
      <w:sz w:val="24"/>
    </w:rPr>
  </w:style>
  <w:style w:type="paragraph" w:styleId="Bezodstpw1" w:customStyle="1">
    <w:name w:val="Bez odstępów1"/>
    <w:aliases w:val="Wypunktowanie"/>
    <w:basedOn w:val="Normalny"/>
    <w:uiPriority w:val="1"/>
    <w:qFormat w:val="1"/>
    <w:rsid w:val="00A66FB9"/>
    <w:pPr>
      <w:numPr>
        <w:numId w:val="14"/>
      </w:numPr>
      <w:spacing w:after="120" w:before="120" w:line="276" w:lineRule="auto"/>
      <w:jc w:val="both"/>
    </w:pPr>
    <w:rPr>
      <w:rFonts w:ascii="Calibri" w:cs="Times New Roman" w:eastAsia="Times New Roman" w:hAnsi="Calibri"/>
      <w:kern w:val="0"/>
      <w:sz w:val="20"/>
      <w:szCs w:val="20"/>
      <w:lang w:bidi="en-US" w:val="en-US"/>
    </w:rPr>
  </w:style>
  <w:style w:type="paragraph" w:styleId="Numerowanie" w:customStyle="1">
    <w:name w:val="Numerowanie"/>
    <w:basedOn w:val="Bezodstpw1"/>
    <w:link w:val="NumerowanieZnak"/>
    <w:qFormat w:val="1"/>
    <w:rsid w:val="00A66FB9"/>
    <w:pPr>
      <w:numPr>
        <w:numId w:val="0"/>
      </w:numPr>
    </w:pPr>
  </w:style>
  <w:style w:type="character" w:styleId="NumerowanieZnak" w:customStyle="1">
    <w:name w:val="Numerowanie Znak"/>
    <w:link w:val="Numerowanie"/>
    <w:rsid w:val="00A66FB9"/>
    <w:rPr>
      <w:rFonts w:ascii="Calibri" w:cs="Times New Roman" w:eastAsia="Times New Roman" w:hAnsi="Calibri"/>
      <w:kern w:val="0"/>
      <w:sz w:val="20"/>
      <w:szCs w:val="20"/>
      <w:lang w:bidi="en-US" w:val="en-US"/>
    </w:rPr>
  </w:style>
  <w:style w:type="paragraph" w:styleId="Style2" w:customStyle="1">
    <w:name w:val="Style2"/>
    <w:basedOn w:val="Normalny"/>
    <w:rsid w:val="00A66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Style4" w:customStyle="1">
    <w:name w:val="Style4"/>
    <w:basedOn w:val="Normalny"/>
    <w:rsid w:val="00A66FB9"/>
    <w:pPr>
      <w:widowControl w:val="0"/>
      <w:autoSpaceDE w:val="0"/>
      <w:autoSpaceDN w:val="0"/>
      <w:adjustRightInd w:val="0"/>
      <w:spacing w:after="0" w:line="269" w:lineRule="exact"/>
      <w:ind w:hanging="408"/>
      <w:jc w:val="both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Style5" w:customStyle="1">
    <w:name w:val="Style5"/>
    <w:basedOn w:val="Normalny"/>
    <w:rsid w:val="00A66FB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Style6" w:customStyle="1">
    <w:name w:val="Style6"/>
    <w:basedOn w:val="Normalny"/>
    <w:rsid w:val="00A66FB9"/>
    <w:pPr>
      <w:widowControl w:val="0"/>
      <w:autoSpaceDE w:val="0"/>
      <w:autoSpaceDN w:val="0"/>
      <w:adjustRightInd w:val="0"/>
      <w:spacing w:after="0" w:line="245" w:lineRule="exact"/>
      <w:ind w:hanging="91"/>
      <w:jc w:val="both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Style8" w:customStyle="1">
    <w:name w:val="Style8"/>
    <w:basedOn w:val="Normalny"/>
    <w:rsid w:val="00A66FB9"/>
    <w:pPr>
      <w:widowControl w:val="0"/>
      <w:autoSpaceDE w:val="0"/>
      <w:autoSpaceDN w:val="0"/>
      <w:adjustRightInd w:val="0"/>
      <w:spacing w:after="0" w:line="269" w:lineRule="exact"/>
      <w:ind w:firstLine="408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Style9" w:customStyle="1">
    <w:name w:val="Style9"/>
    <w:basedOn w:val="Normalny"/>
    <w:rsid w:val="00A66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Style10" w:customStyle="1">
    <w:name w:val="Style10"/>
    <w:basedOn w:val="Normalny"/>
    <w:rsid w:val="00A66FB9"/>
    <w:pPr>
      <w:widowControl w:val="0"/>
      <w:autoSpaceDE w:val="0"/>
      <w:autoSpaceDN w:val="0"/>
      <w:adjustRightInd w:val="0"/>
      <w:spacing w:after="0" w:line="259" w:lineRule="exact"/>
      <w:ind w:firstLine="91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Style11" w:customStyle="1">
    <w:name w:val="Style11"/>
    <w:basedOn w:val="Normalny"/>
    <w:rsid w:val="00A66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Style18" w:customStyle="1">
    <w:name w:val="Style18"/>
    <w:basedOn w:val="Normalny"/>
    <w:rsid w:val="00A66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character" w:styleId="FontStyle22" w:customStyle="1">
    <w:name w:val="Font Style22"/>
    <w:rsid w:val="00A66FB9"/>
    <w:rPr>
      <w:rFonts w:ascii="Times New Roman" w:cs="Times New Roman" w:hAnsi="Times New Roman" w:hint="default"/>
      <w:sz w:val="22"/>
      <w:szCs w:val="22"/>
    </w:rPr>
  </w:style>
  <w:style w:type="character" w:styleId="FontStyle27" w:customStyle="1">
    <w:name w:val="Font Style27"/>
    <w:rsid w:val="00A66FB9"/>
    <w:rPr>
      <w:rFonts w:ascii="Times New Roman" w:cs="Times New Roman" w:hAnsi="Times New Roman" w:hint="default"/>
      <w:b w:val="1"/>
      <w:bCs w:val="1"/>
      <w:spacing w:val="10"/>
      <w:sz w:val="18"/>
      <w:szCs w:val="18"/>
    </w:rPr>
  </w:style>
  <w:style w:type="character" w:styleId="FontStyle29" w:customStyle="1">
    <w:name w:val="Font Style29"/>
    <w:rsid w:val="00A66FB9"/>
    <w:rPr>
      <w:rFonts w:ascii="Times New Roman" w:cs="Times New Roman" w:hAnsi="Times New Roman" w:hint="default"/>
      <w:b w:val="1"/>
      <w:bCs w:val="1"/>
      <w:sz w:val="16"/>
      <w:szCs w:val="16"/>
    </w:rPr>
  </w:style>
  <w:style w:type="character" w:styleId="FontStyle30" w:customStyle="1">
    <w:name w:val="Font Style30"/>
    <w:rsid w:val="00A66FB9"/>
    <w:rPr>
      <w:rFonts w:ascii="Times New Roman" w:cs="Times New Roman" w:hAnsi="Times New Roman" w:hint="default"/>
      <w:b w:val="1"/>
      <w:bCs w:val="1"/>
      <w:sz w:val="22"/>
      <w:szCs w:val="22"/>
    </w:rPr>
  </w:style>
  <w:style w:type="character" w:styleId="FontStyle31" w:customStyle="1">
    <w:name w:val="Font Style31"/>
    <w:rsid w:val="00A66FB9"/>
    <w:rPr>
      <w:rFonts w:ascii="Times New Roman" w:cs="Times New Roman" w:hAnsi="Times New Roman" w:hint="default"/>
      <w:b w:val="1"/>
      <w:bCs w:val="1"/>
      <w:i w:val="1"/>
      <w:iCs w:val="1"/>
      <w:sz w:val="18"/>
      <w:szCs w:val="18"/>
    </w:rPr>
  </w:style>
  <w:style w:type="character" w:styleId="FontStyle12" w:customStyle="1">
    <w:name w:val="Font Style12"/>
    <w:rsid w:val="00A66FB9"/>
    <w:rPr>
      <w:rFonts w:ascii="Times New Roman" w:cs="Times New Roman" w:hAnsi="Times New Roman" w:hint="default"/>
      <w:b w:val="1"/>
      <w:bCs w:val="1"/>
      <w:i w:val="1"/>
      <w:iCs w:val="1"/>
      <w:sz w:val="22"/>
      <w:szCs w:val="22"/>
    </w:rPr>
  </w:style>
  <w:style w:type="character" w:styleId="FontStyle15" w:customStyle="1">
    <w:name w:val="Font Style15"/>
    <w:rsid w:val="00A66FB9"/>
    <w:rPr>
      <w:rFonts w:ascii="Times New Roman" w:cs="Times New Roman" w:hAnsi="Times New Roman" w:hint="default"/>
      <w:b w:val="1"/>
      <w:bCs w:val="1"/>
      <w:sz w:val="22"/>
      <w:szCs w:val="22"/>
    </w:rPr>
  </w:style>
  <w:style w:type="character" w:styleId="FontStyle16" w:customStyle="1">
    <w:name w:val="Font Style16"/>
    <w:rsid w:val="00A66FB9"/>
    <w:rPr>
      <w:rFonts w:ascii="Times New Roman" w:cs="Times New Roman" w:hAnsi="Times New Roman" w:hint="default"/>
      <w:sz w:val="22"/>
      <w:szCs w:val="22"/>
    </w:rPr>
  </w:style>
  <w:style w:type="character" w:styleId="FontStyle17" w:customStyle="1">
    <w:name w:val="Font Style17"/>
    <w:rsid w:val="00A66FB9"/>
    <w:rPr>
      <w:rFonts w:ascii="Times New Roman" w:cs="Times New Roman" w:hAnsi="Times New Roman" w:hint="default"/>
      <w:b w:val="1"/>
      <w:bCs w:val="1"/>
      <w:sz w:val="28"/>
      <w:szCs w:val="28"/>
    </w:rPr>
  </w:style>
  <w:style w:type="character" w:styleId="FontStyle18" w:customStyle="1">
    <w:name w:val="Font Style18"/>
    <w:rsid w:val="00A66FB9"/>
    <w:rPr>
      <w:rFonts w:ascii="Times New Roman" w:cs="Times New Roman" w:hAnsi="Times New Roman" w:hint="default"/>
      <w:sz w:val="22"/>
      <w:szCs w:val="22"/>
    </w:rPr>
  </w:style>
  <w:style w:type="character" w:styleId="FontStyle14" w:customStyle="1">
    <w:name w:val="Font Style14"/>
    <w:rsid w:val="00A66FB9"/>
    <w:rPr>
      <w:rFonts w:ascii="Times New Roman" w:cs="Times New Roman" w:hAnsi="Times New Roman" w:hint="default"/>
      <w:sz w:val="18"/>
      <w:szCs w:val="18"/>
    </w:rPr>
  </w:style>
  <w:style w:type="character" w:styleId="FontStyle13" w:customStyle="1">
    <w:name w:val="Font Style13"/>
    <w:rsid w:val="00A66FB9"/>
    <w:rPr>
      <w:rFonts w:ascii="Times New Roman" w:cs="Times New Roman" w:hAnsi="Times New Roman" w:hint="default"/>
      <w:sz w:val="22"/>
      <w:szCs w:val="22"/>
    </w:rPr>
  </w:style>
  <w:style w:type="paragraph" w:styleId="Style12" w:customStyle="1">
    <w:name w:val="Style12"/>
    <w:basedOn w:val="Normalny"/>
    <w:rsid w:val="00A66FB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Tekstblokowy">
    <w:name w:val="Block Text"/>
    <w:basedOn w:val="Normalny"/>
    <w:rsid w:val="00A66FB9"/>
    <w:pPr>
      <w:widowControl w:val="0"/>
      <w:shd w:color="auto" w:fill="ffffff" w:val="clear"/>
      <w:autoSpaceDE w:val="0"/>
      <w:autoSpaceDN w:val="0"/>
      <w:adjustRightInd w:val="0"/>
      <w:spacing w:after="0" w:line="240" w:lineRule="auto"/>
      <w:ind w:left="360" w:right="234"/>
    </w:pPr>
    <w:rPr>
      <w:rFonts w:ascii="Arial" w:cs="Arial" w:eastAsia="Times New Roman" w:hAnsi="Arial"/>
      <w:kern w:val="0"/>
      <w:sz w:val="24"/>
      <w:szCs w:val="24"/>
      <w:lang w:eastAsia="pl-PL"/>
    </w:rPr>
  </w:style>
  <w:style w:type="table" w:styleId="Zwykatabela21" w:customStyle="1">
    <w:name w:val="Zwykła tabela 21"/>
    <w:basedOn w:val="Standardowy"/>
    <w:uiPriority w:val="42"/>
    <w:rsid w:val="00A66FB9"/>
    <w:pPr>
      <w:spacing w:after="0" w:line="240" w:lineRule="auto"/>
    </w:pPr>
    <w:rPr>
      <w:rFonts w:ascii="Calibri" w:cs="Times New Roman" w:eastAsia="Calibri" w:hAnsi="Calibri"/>
      <w:kern w:val="0"/>
      <w:sz w:val="20"/>
      <w:szCs w:val="20"/>
      <w:lang w:eastAsia="pl-PL"/>
    </w:rPr>
    <w:tblPr>
      <w:tblStyleRowBandSize w:val="1"/>
      <w:tblStyleColBandSize w:val="1"/>
      <w:tblBorders>
        <w:top w:color="7f7f7f" w:space="0" w:sz="4" w:val="single"/>
        <w:bottom w:color="7f7f7f" w:space="0" w:sz="4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blPr/>
      <w:tcPr>
        <w:tcBorders>
          <w:left w:color="7f7f7f" w:space="0" w:sz="4" w:val="single"/>
          <w:right w:color="7f7f7f" w:space="0" w:sz="4" w:val="single"/>
        </w:tcBorders>
      </w:tcPr>
    </w:tblStylePr>
    <w:tblStylePr w:type="band1Horz">
      <w:tblPr/>
      <w:tcPr>
        <w:tcBorders>
          <w:top w:color="7f7f7f" w:space="0" w:sz="4" w:val="single"/>
          <w:bottom w:color="7f7f7f" w:space="0" w:sz="4" w:val="single"/>
        </w:tcBorders>
      </w:tcPr>
    </w:tblStylePr>
  </w:style>
  <w:style w:type="table" w:styleId="Siatkatabelijasna1" w:customStyle="1">
    <w:name w:val="Siatka tabeli — jasna1"/>
    <w:basedOn w:val="Standardowy"/>
    <w:uiPriority w:val="40"/>
    <w:rsid w:val="00A66FB9"/>
    <w:pPr>
      <w:spacing w:after="0" w:line="240" w:lineRule="auto"/>
    </w:pPr>
    <w:rPr>
      <w:rFonts w:ascii="Calibri" w:cs="Times New Roman" w:eastAsia="Calibri" w:hAnsi="Calibri"/>
      <w:kern w:val="0"/>
      <w:sz w:val="20"/>
      <w:szCs w:val="20"/>
      <w:lang w:eastAsia="pl-PL"/>
    </w:rPr>
    <w:tblPr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</w:style>
  <w:style w:type="character" w:styleId="MapadokumentuZnak" w:customStyle="1">
    <w:name w:val="Mapa dokumentu Znak"/>
    <w:link w:val="a"/>
    <w:uiPriority w:val="99"/>
    <w:semiHidden w:val="1"/>
    <w:rsid w:val="00A66FB9"/>
    <w:rPr>
      <w:rFonts w:ascii="Tahoma" w:hAnsi="Tahoma"/>
      <w:shd w:color="auto" w:fill="000080" w:val="clear"/>
    </w:rPr>
  </w:style>
  <w:style w:type="paragraph" w:styleId="Cytat">
    <w:name w:val="Quote"/>
    <w:basedOn w:val="Normalny"/>
    <w:next w:val="Normalny"/>
    <w:link w:val="CytatZnak"/>
    <w:uiPriority w:val="29"/>
    <w:qFormat w:val="1"/>
    <w:rsid w:val="00A66FB9"/>
    <w:pPr>
      <w:spacing w:before="200"/>
      <w:ind w:left="864" w:right="864"/>
      <w:jc w:val="center"/>
    </w:pPr>
    <w:rPr>
      <w:rFonts w:ascii="Calibri" w:cs="Times New Roman" w:eastAsia="Calibri" w:hAnsi="Calibri"/>
      <w:i w:val="1"/>
      <w:iCs w:val="1"/>
      <w:color w:val="404040"/>
      <w:kern w:val="0"/>
    </w:rPr>
  </w:style>
  <w:style w:type="character" w:styleId="CytatZnak" w:customStyle="1">
    <w:name w:val="Cytat Znak"/>
    <w:basedOn w:val="Domylnaczcionkaakapitu"/>
    <w:link w:val="Cytat"/>
    <w:uiPriority w:val="29"/>
    <w:rsid w:val="00A66FB9"/>
    <w:rPr>
      <w:rFonts w:ascii="Calibri" w:cs="Times New Roman" w:eastAsia="Calibri" w:hAnsi="Calibri"/>
      <w:i w:val="1"/>
      <w:iCs w:val="1"/>
      <w:color w:val="404040"/>
      <w:kern w:val="0"/>
    </w:rPr>
  </w:style>
  <w:style w:type="paragraph" w:styleId="Poprawka">
    <w:name w:val="Revision"/>
    <w:hidden w:val="1"/>
    <w:uiPriority w:val="99"/>
    <w:semiHidden w:val="1"/>
    <w:rsid w:val="00A66FB9"/>
    <w:pPr>
      <w:spacing w:after="0" w:line="240" w:lineRule="auto"/>
    </w:pPr>
    <w:rPr>
      <w:rFonts w:ascii="Calibri" w:cs="Times New Roman" w:eastAsia="Calibri" w:hAnsi="Calibri"/>
      <w:noProof w:val="1"/>
      <w:kern w:val="0"/>
    </w:rPr>
  </w:style>
  <w:style w:type="numbering" w:styleId="Bezlisty2" w:customStyle="1">
    <w:name w:val="Bez listy2"/>
    <w:next w:val="Bezlisty"/>
    <w:uiPriority w:val="99"/>
    <w:semiHidden w:val="1"/>
    <w:unhideWhenUsed w:val="1"/>
    <w:rsid w:val="00A66FB9"/>
  </w:style>
  <w:style w:type="table" w:styleId="Tabela-Siatka2" w:customStyle="1">
    <w:name w:val="Tabela - Siatka2"/>
    <w:basedOn w:val="Standardowy"/>
    <w:next w:val="Tabela-Siatka"/>
    <w:uiPriority w:val="59"/>
    <w:rsid w:val="00A66FB9"/>
    <w:pPr>
      <w:spacing w:after="0" w:line="240" w:lineRule="auto"/>
    </w:pPr>
    <w:rPr>
      <w:rFonts w:ascii="Times New Roman" w:cs="Times New Roman" w:eastAsia="Times New Roman" w:hAnsi="Times New Roman"/>
      <w:kern w:val="0"/>
      <w:sz w:val="20"/>
      <w:szCs w:val="20"/>
      <w:lang w:eastAsia="pl-P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-Elegancki1" w:customStyle="1">
    <w:name w:val="Tabela - Elegancki1"/>
    <w:basedOn w:val="Standardowy"/>
    <w:next w:val="Tabela-Elegancki"/>
    <w:rsid w:val="00A66FB9"/>
    <w:pPr>
      <w:spacing w:after="0" w:line="240" w:lineRule="auto"/>
    </w:pPr>
    <w:rPr>
      <w:rFonts w:ascii="Times New Roman" w:cs="Times New Roman" w:eastAsia="Times New Roman" w:hAnsi="Times New Roman"/>
      <w:kern w:val="0"/>
      <w:sz w:val="20"/>
      <w:szCs w:val="20"/>
      <w:lang w:eastAsia="pl-PL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bTabelka1" w:customStyle="1">
    <w:name w:val="bTabelka1"/>
    <w:basedOn w:val="Standardowy"/>
    <w:locked w:val="1"/>
    <w:rsid w:val="00A66FB9"/>
    <w:pPr>
      <w:spacing w:after="0" w:line="240" w:lineRule="auto"/>
    </w:pPr>
    <w:rPr>
      <w:rFonts w:ascii="Arial" w:cs="Times New Roman" w:eastAsia="Times New Roman" w:hAnsi="Arial"/>
      <w:kern w:val="0"/>
      <w:szCs w:val="20"/>
      <w:lang w:eastAsia="pl-PL"/>
    </w:rPr>
    <w:tblPr/>
  </w:style>
  <w:style w:type="paragraph" w:styleId="Akapitzlist10" w:customStyle="1">
    <w:name w:val="Akapit z listą1"/>
    <w:basedOn w:val="Normalny"/>
    <w:qFormat w:val="1"/>
    <w:rsid w:val="00A66FB9"/>
    <w:pPr>
      <w:spacing w:after="200" w:line="276" w:lineRule="auto"/>
      <w:ind w:left="720"/>
    </w:pPr>
    <w:rPr>
      <w:rFonts w:ascii="Calibri" w:cs="Calibri" w:eastAsia="Calibri" w:hAnsi="Calibri"/>
      <w:kern w:val="0"/>
    </w:rPr>
  </w:style>
  <w:style w:type="paragraph" w:styleId="Tekstpodstawowy20" w:customStyle="1">
    <w:name w:val="Tekst podstawowy2"/>
    <w:rsid w:val="00A66FB9"/>
    <w:pPr>
      <w:spacing w:after="0" w:line="304" w:lineRule="atLeast"/>
      <w:ind w:firstLine="283"/>
      <w:jc w:val="both"/>
    </w:pPr>
    <w:rPr>
      <w:rFonts w:ascii="Times New Roman" w:cs="Times New Roman" w:eastAsia="Times New Roman" w:hAnsi="Times New Roman"/>
      <w:snapToGrid w:val="0"/>
      <w:color w:val="000000"/>
      <w:kern w:val="0"/>
      <w:szCs w:val="20"/>
      <w:lang w:eastAsia="pl-PL"/>
    </w:rPr>
  </w:style>
  <w:style w:type="numbering" w:styleId="Bezlisty11" w:customStyle="1">
    <w:name w:val="Bez listy11"/>
    <w:next w:val="Bezlisty"/>
    <w:uiPriority w:val="99"/>
    <w:semiHidden w:val="1"/>
    <w:unhideWhenUsed w:val="1"/>
    <w:rsid w:val="00A66FB9"/>
  </w:style>
  <w:style w:type="table" w:styleId="Tabela-Siatka11" w:customStyle="1">
    <w:name w:val="Tabela - Siatka11"/>
    <w:basedOn w:val="Standardowy"/>
    <w:next w:val="Tabela-Siatka"/>
    <w:uiPriority w:val="59"/>
    <w:rsid w:val="00A66FB9"/>
    <w:pPr>
      <w:spacing w:after="0" w:line="240" w:lineRule="auto"/>
    </w:pPr>
    <w:rPr>
      <w:rFonts w:ascii="Calibri" w:cs="Times New Roman" w:eastAsia="Calibri" w:hAnsi="Calibri"/>
      <w:kern w:val="0"/>
      <w:sz w:val="20"/>
      <w:szCs w:val="20"/>
      <w:lang w:eastAsia="pl-P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Zwykatabela210" w:customStyle="1">
    <w:name w:val="Zwykła tabela 21"/>
    <w:basedOn w:val="Standardowy"/>
    <w:next w:val="Zwykatabela21"/>
    <w:uiPriority w:val="42"/>
    <w:rsid w:val="00A66FB9"/>
    <w:pPr>
      <w:spacing w:after="0" w:line="240" w:lineRule="auto"/>
    </w:pPr>
    <w:rPr>
      <w:rFonts w:ascii="Calibri" w:cs="Times New Roman" w:eastAsia="Calibri" w:hAnsi="Calibri"/>
      <w:kern w:val="0"/>
      <w:sz w:val="20"/>
      <w:szCs w:val="20"/>
      <w:lang w:eastAsia="pl-PL"/>
    </w:rPr>
    <w:tblPr>
      <w:tblStyleRowBandSize w:val="1"/>
      <w:tblStyleColBandSize w:val="1"/>
      <w:tblBorders>
        <w:top w:color="7f7f7f" w:space="0" w:sz="4" w:val="single"/>
        <w:bottom w:color="7f7f7f" w:space="0" w:sz="4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blPr/>
      <w:tcPr>
        <w:tcBorders>
          <w:left w:color="7f7f7f" w:space="0" w:sz="4" w:val="single"/>
          <w:right w:color="7f7f7f" w:space="0" w:sz="4" w:val="single"/>
        </w:tcBorders>
      </w:tcPr>
    </w:tblStylePr>
    <w:tblStylePr w:type="band1Horz">
      <w:tblPr/>
      <w:tcPr>
        <w:tcBorders>
          <w:top w:color="7f7f7f" w:space="0" w:sz="4" w:val="single"/>
          <w:bottom w:color="7f7f7f" w:space="0" w:sz="4" w:val="single"/>
        </w:tcBorders>
      </w:tcPr>
    </w:tblStylePr>
  </w:style>
  <w:style w:type="table" w:styleId="Siatkatabelijasna10" w:customStyle="1">
    <w:name w:val="Siatka tabeli — jasna1"/>
    <w:basedOn w:val="Standardowy"/>
    <w:next w:val="Siatkatabelijasna1"/>
    <w:uiPriority w:val="40"/>
    <w:rsid w:val="00A66FB9"/>
    <w:pPr>
      <w:spacing w:after="0" w:line="240" w:lineRule="auto"/>
    </w:pPr>
    <w:rPr>
      <w:rFonts w:ascii="Calibri" w:cs="Times New Roman" w:eastAsia="Calibri" w:hAnsi="Calibri"/>
      <w:kern w:val="0"/>
      <w:sz w:val="20"/>
      <w:szCs w:val="20"/>
      <w:lang w:eastAsia="pl-PL"/>
    </w:rPr>
    <w:tblPr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</w:style>
  <w:style w:type="character" w:styleId="MapadokumentuZnak1" w:customStyle="1">
    <w:name w:val="Mapa dokumentu Znak1"/>
    <w:uiPriority w:val="99"/>
    <w:semiHidden w:val="1"/>
    <w:rsid w:val="00A66FB9"/>
    <w:rPr>
      <w:rFonts w:ascii="Segoe UI" w:cs="Segoe UI" w:eastAsia="Times New Roman" w:hAnsi="Segoe UI"/>
      <w:sz w:val="16"/>
      <w:szCs w:val="16"/>
      <w:lang w:eastAsia="pl-PL"/>
    </w:rPr>
  </w:style>
  <w:style w:type="numbering" w:styleId="Bezlisty21" w:customStyle="1">
    <w:name w:val="Bez listy21"/>
    <w:next w:val="Bezlisty"/>
    <w:uiPriority w:val="99"/>
    <w:semiHidden w:val="1"/>
    <w:unhideWhenUsed w:val="1"/>
    <w:rsid w:val="00A66FB9"/>
  </w:style>
  <w:style w:type="table" w:styleId="Tabela-Siatka21" w:customStyle="1">
    <w:name w:val="Tabela - Siatka21"/>
    <w:basedOn w:val="Standardowy"/>
    <w:next w:val="Tabela-Siatka"/>
    <w:uiPriority w:val="59"/>
    <w:rsid w:val="00A66FB9"/>
    <w:pPr>
      <w:spacing w:after="0" w:line="240" w:lineRule="auto"/>
    </w:pPr>
    <w:rPr>
      <w:rFonts w:ascii="Calibri" w:cs="Times New Roman" w:eastAsia="Calibri" w:hAnsi="Calibri"/>
      <w:kern w:val="0"/>
      <w:sz w:val="20"/>
      <w:szCs w:val="20"/>
      <w:lang w:eastAsia="pl-P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2" w:customStyle="1">
    <w:name w:val="Akapit z listą2"/>
    <w:basedOn w:val="Normalny"/>
    <w:qFormat w:val="1"/>
    <w:rsid w:val="00A66FB9"/>
    <w:pPr>
      <w:spacing w:after="200" w:line="276" w:lineRule="auto"/>
      <w:ind w:left="720"/>
    </w:pPr>
    <w:rPr>
      <w:rFonts w:ascii="Calibri" w:cs="Calibri" w:eastAsia="Calibri" w:hAnsi="Calibri"/>
      <w:kern w:val="0"/>
    </w:rPr>
  </w:style>
  <w:style w:type="paragraph" w:styleId="Tekstpodstawowy30" w:customStyle="1">
    <w:name w:val="Tekst podstawowy3"/>
    <w:rsid w:val="00A66FB9"/>
    <w:pPr>
      <w:spacing w:after="0" w:line="304" w:lineRule="atLeast"/>
      <w:ind w:firstLine="283"/>
      <w:jc w:val="both"/>
    </w:pPr>
    <w:rPr>
      <w:rFonts w:ascii="Times New Roman" w:cs="Times New Roman" w:eastAsia="Times New Roman" w:hAnsi="Times New Roman"/>
      <w:snapToGrid w:val="0"/>
      <w:color w:val="000000"/>
      <w:kern w:val="0"/>
      <w:szCs w:val="20"/>
      <w:lang w:eastAsia="pl-PL"/>
    </w:rPr>
  </w:style>
  <w:style w:type="paragraph" w:styleId="Mapadokumentu">
    <w:name w:val="Document Map"/>
    <w:basedOn w:val="Normalny"/>
    <w:link w:val="MapadokumentuZnak2"/>
    <w:uiPriority w:val="99"/>
    <w:semiHidden w:val="1"/>
    <w:unhideWhenUsed w:val="1"/>
    <w:rsid w:val="00A66FB9"/>
    <w:pPr>
      <w:spacing w:after="0" w:line="240" w:lineRule="auto"/>
    </w:pPr>
    <w:rPr>
      <w:rFonts w:ascii="Segoe UI" w:cs="Segoe UI" w:hAnsi="Segoe UI"/>
      <w:sz w:val="16"/>
      <w:szCs w:val="16"/>
    </w:rPr>
  </w:style>
  <w:style w:type="character" w:styleId="MapadokumentuZnak2" w:customStyle="1">
    <w:name w:val="Mapa dokumentu Znak2"/>
    <w:basedOn w:val="Domylnaczcionkaakapitu"/>
    <w:link w:val="Mapadokumentu"/>
    <w:uiPriority w:val="99"/>
    <w:semiHidden w:val="1"/>
    <w:rsid w:val="00A66FB9"/>
    <w:rPr>
      <w:rFonts w:ascii="Segoe UI" w:cs="Segoe UI" w:hAnsi="Segoe UI"/>
      <w:sz w:val="16"/>
      <w:szCs w:val="16"/>
    </w:rPr>
  </w:style>
  <w:style w:type="paragraph" w:styleId="Subtitle">
    <w:name w:val="Subtitle"/>
    <w:basedOn w:val="Normal"/>
    <w:next w:val="Normal"/>
    <w:pPr>
      <w:spacing w:after="200" w:line="276" w:lineRule="auto"/>
      <w:jc w:val="both"/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4.xml"/><Relationship Id="rId12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PVNyFP/597Y0hhcweF6NslwLeA==">CgMxLjAyCGguZ2pkZ3hzOAByITFnajE1cEQyZnJQcmlOSUJTQThzaUJNUGh4VHZ0ekVHTQ==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2024-01-22T19:54:00Z</dcterms:created>
  <dc:creator>Dariusz Skrzyński</dc:creator>
</cp:coreProperties>
</file>